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9B1ED" w14:textId="77777777" w:rsidR="00293693" w:rsidRDefault="00293693" w:rsidP="00293693">
      <w:pPr>
        <w:jc w:val="center"/>
        <w:rPr>
          <w:rFonts w:ascii="Arial" w:hAnsi="Arial" w:cs="Arial"/>
          <w:b/>
          <w:bCs/>
          <w:sz w:val="66"/>
          <w:szCs w:val="66"/>
        </w:rPr>
      </w:pPr>
      <w:r>
        <w:rPr>
          <w:rFonts w:ascii="Arial" w:hAnsi="Arial" w:cs="Arial"/>
          <w:b/>
          <w:bCs/>
          <w:sz w:val="66"/>
          <w:szCs w:val="66"/>
        </w:rPr>
        <w:t>BRINDLE PARISH COUNCIL</w:t>
      </w:r>
    </w:p>
    <w:tbl>
      <w:tblPr>
        <w:tblStyle w:val="TableGrid"/>
        <w:tblW w:w="11279"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386"/>
        <w:gridCol w:w="4606"/>
        <w:gridCol w:w="468"/>
        <w:gridCol w:w="3418"/>
        <w:gridCol w:w="267"/>
      </w:tblGrid>
      <w:tr w:rsidR="00293693" w14:paraId="437F658F" w14:textId="77777777" w:rsidTr="00A77778">
        <w:tc>
          <w:tcPr>
            <w:tcW w:w="11279" w:type="dxa"/>
            <w:gridSpan w:val="6"/>
            <w:tcMar>
              <w:top w:w="85" w:type="dxa"/>
              <w:left w:w="85" w:type="dxa"/>
              <w:bottom w:w="85" w:type="dxa"/>
              <w:right w:w="85" w:type="dxa"/>
            </w:tcMar>
            <w:hideMark/>
          </w:tcPr>
          <w:p w14:paraId="43EBAE02" w14:textId="61B321E8" w:rsidR="00293693" w:rsidRDefault="00293693" w:rsidP="00A77778">
            <w:pPr>
              <w:spacing w:after="120" w:line="240" w:lineRule="auto"/>
              <w:jc w:val="center"/>
              <w:rPr>
                <w:rFonts w:ascii="Arial" w:hAnsi="Arial" w:cs="Arial"/>
                <w:b/>
                <w:bCs/>
                <w:sz w:val="36"/>
                <w:szCs w:val="36"/>
              </w:rPr>
            </w:pPr>
            <w:r>
              <w:rPr>
                <w:rFonts w:ascii="Arial" w:hAnsi="Arial" w:cs="Arial"/>
                <w:b/>
                <w:bCs/>
                <w:sz w:val="32"/>
                <w:szCs w:val="32"/>
              </w:rPr>
              <w:t xml:space="preserve"> MINUTES OF THE ANNUAL </w:t>
            </w:r>
            <w:r>
              <w:rPr>
                <w:rFonts w:ascii="Arial" w:hAnsi="Arial" w:cs="Arial"/>
                <w:b/>
                <w:bCs/>
                <w:sz w:val="32"/>
                <w:szCs w:val="32"/>
              </w:rPr>
              <w:t>GENERAL</w:t>
            </w:r>
            <w:r>
              <w:rPr>
                <w:rFonts w:ascii="Arial" w:hAnsi="Arial" w:cs="Arial"/>
                <w:b/>
                <w:bCs/>
                <w:sz w:val="32"/>
                <w:szCs w:val="32"/>
              </w:rPr>
              <w:t xml:space="preserve"> MEETING</w:t>
            </w:r>
          </w:p>
        </w:tc>
      </w:tr>
      <w:tr w:rsidR="00293693" w14:paraId="07922C5C" w14:textId="77777777" w:rsidTr="00A77778">
        <w:tc>
          <w:tcPr>
            <w:tcW w:w="2520" w:type="dxa"/>
            <w:gridSpan w:val="2"/>
            <w:tcMar>
              <w:top w:w="85" w:type="dxa"/>
              <w:left w:w="85" w:type="dxa"/>
              <w:bottom w:w="85" w:type="dxa"/>
              <w:right w:w="85" w:type="dxa"/>
            </w:tcMar>
          </w:tcPr>
          <w:p w14:paraId="0967E8D5" w14:textId="77777777" w:rsidR="00293693" w:rsidRDefault="00293693" w:rsidP="00A77778">
            <w:pPr>
              <w:spacing w:after="120" w:line="240" w:lineRule="auto"/>
              <w:rPr>
                <w:rFonts w:ascii="Arial" w:hAnsi="Arial" w:cs="Arial"/>
              </w:rPr>
            </w:pPr>
          </w:p>
        </w:tc>
        <w:tc>
          <w:tcPr>
            <w:tcW w:w="4606" w:type="dxa"/>
            <w:tcMar>
              <w:top w:w="85" w:type="dxa"/>
              <w:left w:w="85" w:type="dxa"/>
              <w:bottom w:w="85" w:type="dxa"/>
              <w:right w:w="85" w:type="dxa"/>
            </w:tcMar>
          </w:tcPr>
          <w:p w14:paraId="725BEA99" w14:textId="77777777" w:rsidR="00293693" w:rsidRDefault="00293693" w:rsidP="00A77778">
            <w:pPr>
              <w:spacing w:after="120" w:line="240" w:lineRule="auto"/>
              <w:rPr>
                <w:rFonts w:ascii="Arial" w:hAnsi="Arial" w:cs="Arial"/>
              </w:rPr>
            </w:pPr>
          </w:p>
        </w:tc>
        <w:tc>
          <w:tcPr>
            <w:tcW w:w="4153" w:type="dxa"/>
            <w:gridSpan w:val="3"/>
            <w:tcMar>
              <w:top w:w="85" w:type="dxa"/>
              <w:left w:w="85" w:type="dxa"/>
              <w:bottom w:w="85" w:type="dxa"/>
              <w:right w:w="85" w:type="dxa"/>
            </w:tcMar>
          </w:tcPr>
          <w:p w14:paraId="4B43EAC4" w14:textId="77777777" w:rsidR="00293693" w:rsidRDefault="00293693" w:rsidP="00A77778">
            <w:pPr>
              <w:spacing w:after="120" w:line="240" w:lineRule="auto"/>
              <w:rPr>
                <w:rFonts w:ascii="Arial" w:hAnsi="Arial" w:cs="Arial"/>
              </w:rPr>
            </w:pPr>
          </w:p>
        </w:tc>
      </w:tr>
      <w:tr w:rsidR="00293693" w14:paraId="1387F4F2" w14:textId="77777777" w:rsidTr="00A77778">
        <w:tc>
          <w:tcPr>
            <w:tcW w:w="11279" w:type="dxa"/>
            <w:gridSpan w:val="6"/>
            <w:tcMar>
              <w:top w:w="85" w:type="dxa"/>
              <w:left w:w="85" w:type="dxa"/>
              <w:bottom w:w="85" w:type="dxa"/>
              <w:right w:w="85" w:type="dxa"/>
            </w:tcMar>
            <w:hideMark/>
          </w:tcPr>
          <w:p w14:paraId="0DBC8005" w14:textId="3DF2FF1B" w:rsidR="00293693" w:rsidRDefault="00293693" w:rsidP="00A77778">
            <w:pPr>
              <w:spacing w:after="120" w:line="240" w:lineRule="auto"/>
              <w:jc w:val="center"/>
              <w:rPr>
                <w:rFonts w:ascii="Arial" w:hAnsi="Arial" w:cs="Arial"/>
                <w:sz w:val="20"/>
                <w:szCs w:val="20"/>
              </w:rPr>
            </w:pPr>
            <w:r>
              <w:rPr>
                <w:rFonts w:ascii="Arial" w:hAnsi="Arial" w:cs="Arial"/>
                <w:sz w:val="20"/>
                <w:szCs w:val="20"/>
              </w:rPr>
              <w:t xml:space="preserve">Minutes of the Annual </w:t>
            </w:r>
            <w:r>
              <w:rPr>
                <w:rFonts w:ascii="Arial" w:hAnsi="Arial" w:cs="Arial"/>
                <w:sz w:val="20"/>
                <w:szCs w:val="20"/>
              </w:rPr>
              <w:t>General Meeting</w:t>
            </w:r>
            <w:r>
              <w:rPr>
                <w:rFonts w:ascii="Arial" w:hAnsi="Arial" w:cs="Arial"/>
                <w:sz w:val="20"/>
                <w:szCs w:val="20"/>
              </w:rPr>
              <w:t xml:space="preserve"> held on </w:t>
            </w:r>
            <w:r>
              <w:rPr>
                <w:rFonts w:ascii="Arial" w:hAnsi="Arial" w:cs="Arial"/>
                <w:sz w:val="20"/>
                <w:szCs w:val="20"/>
              </w:rPr>
              <w:t>13 May</w:t>
            </w:r>
            <w:r>
              <w:rPr>
                <w:rFonts w:ascii="Arial" w:hAnsi="Arial" w:cs="Arial"/>
                <w:sz w:val="20"/>
                <w:szCs w:val="20"/>
              </w:rPr>
              <w:t xml:space="preserve"> 2024 at 7.30pm</w:t>
            </w:r>
          </w:p>
        </w:tc>
      </w:tr>
      <w:tr w:rsidR="00293693" w14:paraId="00330B5C" w14:textId="77777777" w:rsidTr="00A77778">
        <w:tc>
          <w:tcPr>
            <w:tcW w:w="11279" w:type="dxa"/>
            <w:gridSpan w:val="6"/>
            <w:tcMar>
              <w:top w:w="85" w:type="dxa"/>
              <w:left w:w="85" w:type="dxa"/>
              <w:bottom w:w="85" w:type="dxa"/>
              <w:right w:w="85" w:type="dxa"/>
            </w:tcMar>
            <w:hideMark/>
          </w:tcPr>
          <w:p w14:paraId="61CC9312" w14:textId="77777777" w:rsidR="00293693" w:rsidRDefault="00293693" w:rsidP="00A77778">
            <w:pPr>
              <w:spacing w:after="120" w:line="240" w:lineRule="auto"/>
              <w:jc w:val="center"/>
              <w:rPr>
                <w:rFonts w:ascii="Arial" w:hAnsi="Arial" w:cs="Arial"/>
                <w:sz w:val="20"/>
                <w:szCs w:val="20"/>
              </w:rPr>
            </w:pPr>
            <w:r>
              <w:rPr>
                <w:rFonts w:ascii="Arial" w:hAnsi="Arial" w:cs="Arial"/>
                <w:sz w:val="20"/>
                <w:szCs w:val="20"/>
              </w:rPr>
              <w:t>at Brindle Community Hall, Water Street, Brindle, PR6 8NH</w:t>
            </w:r>
          </w:p>
        </w:tc>
      </w:tr>
      <w:tr w:rsidR="00293693" w14:paraId="49AE2523" w14:textId="77777777" w:rsidTr="00A77778">
        <w:tc>
          <w:tcPr>
            <w:tcW w:w="2520" w:type="dxa"/>
            <w:gridSpan w:val="2"/>
            <w:tcMar>
              <w:top w:w="85" w:type="dxa"/>
              <w:left w:w="85" w:type="dxa"/>
              <w:bottom w:w="85" w:type="dxa"/>
              <w:right w:w="85" w:type="dxa"/>
            </w:tcMar>
            <w:hideMark/>
          </w:tcPr>
          <w:p w14:paraId="41477887" w14:textId="77777777" w:rsidR="00293693" w:rsidRDefault="00293693" w:rsidP="00A77778">
            <w:pPr>
              <w:spacing w:after="120" w:line="240" w:lineRule="auto"/>
              <w:rPr>
                <w:rFonts w:ascii="Arial" w:hAnsi="Arial" w:cs="Arial"/>
                <w:sz w:val="20"/>
                <w:szCs w:val="20"/>
              </w:rPr>
            </w:pPr>
            <w:r>
              <w:rPr>
                <w:rFonts w:ascii="Arial" w:hAnsi="Arial" w:cs="Arial"/>
                <w:sz w:val="20"/>
                <w:szCs w:val="20"/>
              </w:rPr>
              <w:t>Present:</w:t>
            </w:r>
          </w:p>
        </w:tc>
        <w:tc>
          <w:tcPr>
            <w:tcW w:w="5074" w:type="dxa"/>
            <w:gridSpan w:val="2"/>
            <w:tcMar>
              <w:top w:w="85" w:type="dxa"/>
              <w:left w:w="85" w:type="dxa"/>
              <w:bottom w:w="85" w:type="dxa"/>
              <w:right w:w="85" w:type="dxa"/>
            </w:tcMar>
            <w:hideMark/>
          </w:tcPr>
          <w:p w14:paraId="6DE79E0C" w14:textId="77777777" w:rsidR="00293693" w:rsidRDefault="00293693" w:rsidP="00A77778">
            <w:pPr>
              <w:spacing w:after="120" w:line="240" w:lineRule="auto"/>
              <w:rPr>
                <w:rFonts w:ascii="Arial" w:hAnsi="Arial" w:cs="Arial"/>
                <w:sz w:val="20"/>
                <w:szCs w:val="20"/>
              </w:rPr>
            </w:pPr>
            <w:r>
              <w:rPr>
                <w:rFonts w:ascii="Arial" w:hAnsi="Arial" w:cs="Arial"/>
                <w:sz w:val="20"/>
                <w:szCs w:val="20"/>
              </w:rPr>
              <w:t>Cllr Darren Cranshaw</w:t>
            </w:r>
          </w:p>
        </w:tc>
        <w:tc>
          <w:tcPr>
            <w:tcW w:w="3685" w:type="dxa"/>
            <w:gridSpan w:val="2"/>
            <w:tcMar>
              <w:top w:w="85" w:type="dxa"/>
              <w:left w:w="85" w:type="dxa"/>
              <w:bottom w:w="85" w:type="dxa"/>
              <w:right w:w="85" w:type="dxa"/>
            </w:tcMar>
            <w:hideMark/>
          </w:tcPr>
          <w:p w14:paraId="69A713C4" w14:textId="77777777" w:rsidR="00293693" w:rsidRDefault="00293693" w:rsidP="00A77778">
            <w:pPr>
              <w:spacing w:after="120" w:line="240" w:lineRule="auto"/>
              <w:rPr>
                <w:rFonts w:ascii="Arial" w:hAnsi="Arial" w:cs="Arial"/>
                <w:sz w:val="20"/>
                <w:szCs w:val="20"/>
              </w:rPr>
            </w:pPr>
            <w:r>
              <w:rPr>
                <w:rFonts w:ascii="Arial" w:hAnsi="Arial" w:cs="Arial"/>
                <w:sz w:val="20"/>
                <w:szCs w:val="20"/>
              </w:rPr>
              <w:t>Chair</w:t>
            </w:r>
          </w:p>
        </w:tc>
      </w:tr>
      <w:tr w:rsidR="00293693" w14:paraId="27FA19C6" w14:textId="77777777" w:rsidTr="00A77778">
        <w:tc>
          <w:tcPr>
            <w:tcW w:w="2520" w:type="dxa"/>
            <w:gridSpan w:val="2"/>
            <w:tcMar>
              <w:top w:w="85" w:type="dxa"/>
              <w:left w:w="85" w:type="dxa"/>
              <w:bottom w:w="85" w:type="dxa"/>
              <w:right w:w="85" w:type="dxa"/>
            </w:tcMar>
          </w:tcPr>
          <w:p w14:paraId="38D38EE0" w14:textId="77777777" w:rsidR="00293693" w:rsidRDefault="00293693" w:rsidP="00A77778">
            <w:pPr>
              <w:spacing w:after="120" w:line="240" w:lineRule="auto"/>
              <w:rPr>
                <w:rFonts w:ascii="Arial" w:hAnsi="Arial" w:cs="Arial"/>
                <w:sz w:val="20"/>
                <w:szCs w:val="20"/>
              </w:rPr>
            </w:pPr>
          </w:p>
        </w:tc>
        <w:tc>
          <w:tcPr>
            <w:tcW w:w="5074" w:type="dxa"/>
            <w:gridSpan w:val="2"/>
            <w:tcMar>
              <w:top w:w="85" w:type="dxa"/>
              <w:left w:w="85" w:type="dxa"/>
              <w:bottom w:w="85" w:type="dxa"/>
              <w:right w:w="85" w:type="dxa"/>
            </w:tcMar>
          </w:tcPr>
          <w:p w14:paraId="271CF514" w14:textId="56930598" w:rsidR="00293693" w:rsidRDefault="00293693" w:rsidP="00A77778">
            <w:pPr>
              <w:spacing w:after="120" w:line="240" w:lineRule="auto"/>
              <w:rPr>
                <w:rFonts w:ascii="Arial" w:hAnsi="Arial" w:cs="Arial"/>
                <w:sz w:val="20"/>
                <w:szCs w:val="20"/>
              </w:rPr>
            </w:pPr>
          </w:p>
        </w:tc>
        <w:tc>
          <w:tcPr>
            <w:tcW w:w="3685" w:type="dxa"/>
            <w:gridSpan w:val="2"/>
            <w:tcMar>
              <w:top w:w="85" w:type="dxa"/>
              <w:left w:w="85" w:type="dxa"/>
              <w:bottom w:w="85" w:type="dxa"/>
              <w:right w:w="85" w:type="dxa"/>
            </w:tcMar>
            <w:hideMark/>
          </w:tcPr>
          <w:p w14:paraId="1CF2C19B" w14:textId="77777777" w:rsidR="00293693" w:rsidRDefault="00293693" w:rsidP="00A77778">
            <w:pPr>
              <w:spacing w:after="120" w:line="240" w:lineRule="auto"/>
              <w:rPr>
                <w:rFonts w:ascii="Arial" w:hAnsi="Arial" w:cs="Arial"/>
                <w:sz w:val="20"/>
                <w:szCs w:val="20"/>
              </w:rPr>
            </w:pPr>
            <w:r>
              <w:rPr>
                <w:rFonts w:ascii="Arial" w:hAnsi="Arial" w:cs="Arial"/>
                <w:sz w:val="20"/>
                <w:szCs w:val="20"/>
              </w:rPr>
              <w:t>Vice-Chair</w:t>
            </w:r>
          </w:p>
        </w:tc>
      </w:tr>
      <w:tr w:rsidR="00293693" w14:paraId="21163D99" w14:textId="77777777" w:rsidTr="00A77778">
        <w:tc>
          <w:tcPr>
            <w:tcW w:w="2520" w:type="dxa"/>
            <w:gridSpan w:val="2"/>
            <w:tcMar>
              <w:top w:w="85" w:type="dxa"/>
              <w:left w:w="85" w:type="dxa"/>
              <w:bottom w:w="85" w:type="dxa"/>
              <w:right w:w="85" w:type="dxa"/>
            </w:tcMar>
          </w:tcPr>
          <w:p w14:paraId="40BB78D4" w14:textId="77777777" w:rsidR="00293693" w:rsidRDefault="00293693" w:rsidP="00A77778">
            <w:pPr>
              <w:spacing w:after="120" w:line="240" w:lineRule="auto"/>
              <w:rPr>
                <w:rFonts w:ascii="Arial" w:hAnsi="Arial" w:cs="Arial"/>
                <w:sz w:val="20"/>
                <w:szCs w:val="20"/>
              </w:rPr>
            </w:pPr>
          </w:p>
        </w:tc>
        <w:tc>
          <w:tcPr>
            <w:tcW w:w="5074" w:type="dxa"/>
            <w:gridSpan w:val="2"/>
            <w:tcMar>
              <w:top w:w="85" w:type="dxa"/>
              <w:left w:w="85" w:type="dxa"/>
              <w:bottom w:w="85" w:type="dxa"/>
              <w:right w:w="85" w:type="dxa"/>
            </w:tcMar>
            <w:hideMark/>
          </w:tcPr>
          <w:p w14:paraId="731723D2" w14:textId="6D860591" w:rsidR="00293693" w:rsidRDefault="00293693" w:rsidP="00A77778">
            <w:pPr>
              <w:spacing w:after="120" w:line="240" w:lineRule="auto"/>
              <w:rPr>
                <w:rFonts w:ascii="Arial" w:hAnsi="Arial" w:cs="Arial"/>
                <w:sz w:val="20"/>
                <w:szCs w:val="20"/>
              </w:rPr>
            </w:pPr>
            <w:r>
              <w:rPr>
                <w:rFonts w:ascii="Arial" w:hAnsi="Arial" w:cs="Arial"/>
                <w:sz w:val="20"/>
                <w:szCs w:val="20"/>
              </w:rPr>
              <w:t>Cllr Louise Crosdale, Cllr John Swann</w:t>
            </w:r>
            <w:r>
              <w:rPr>
                <w:rFonts w:ascii="Arial" w:hAnsi="Arial" w:cs="Arial"/>
                <w:sz w:val="20"/>
                <w:szCs w:val="20"/>
              </w:rPr>
              <w:t>, Cllr Bill Nelson</w:t>
            </w:r>
          </w:p>
        </w:tc>
        <w:tc>
          <w:tcPr>
            <w:tcW w:w="3685" w:type="dxa"/>
            <w:gridSpan w:val="2"/>
            <w:tcMar>
              <w:top w:w="85" w:type="dxa"/>
              <w:left w:w="85" w:type="dxa"/>
              <w:bottom w:w="85" w:type="dxa"/>
              <w:right w:w="85" w:type="dxa"/>
            </w:tcMar>
            <w:hideMark/>
          </w:tcPr>
          <w:p w14:paraId="59C62214" w14:textId="77777777" w:rsidR="00293693" w:rsidRDefault="00293693" w:rsidP="00A77778">
            <w:pPr>
              <w:spacing w:after="120" w:line="240" w:lineRule="auto"/>
              <w:rPr>
                <w:rFonts w:ascii="Arial" w:hAnsi="Arial" w:cs="Arial"/>
                <w:sz w:val="20"/>
                <w:szCs w:val="20"/>
              </w:rPr>
            </w:pPr>
            <w:r>
              <w:rPr>
                <w:rFonts w:ascii="Arial" w:hAnsi="Arial" w:cs="Arial"/>
                <w:sz w:val="20"/>
                <w:szCs w:val="20"/>
              </w:rPr>
              <w:t>Parish Councillors</w:t>
            </w:r>
          </w:p>
        </w:tc>
      </w:tr>
      <w:tr w:rsidR="00293693" w14:paraId="1CB69F02" w14:textId="77777777" w:rsidTr="00A77778">
        <w:tc>
          <w:tcPr>
            <w:tcW w:w="2520" w:type="dxa"/>
            <w:gridSpan w:val="2"/>
            <w:tcMar>
              <w:top w:w="85" w:type="dxa"/>
              <w:left w:w="85" w:type="dxa"/>
              <w:bottom w:w="85" w:type="dxa"/>
              <w:right w:w="85" w:type="dxa"/>
            </w:tcMar>
            <w:hideMark/>
          </w:tcPr>
          <w:p w14:paraId="69FE19CA" w14:textId="77777777" w:rsidR="00293693" w:rsidRDefault="00293693" w:rsidP="00A77778">
            <w:pPr>
              <w:spacing w:after="120" w:line="240" w:lineRule="auto"/>
              <w:rPr>
                <w:rFonts w:ascii="Arial" w:hAnsi="Arial" w:cs="Arial"/>
                <w:sz w:val="20"/>
                <w:szCs w:val="20"/>
              </w:rPr>
            </w:pPr>
            <w:r>
              <w:rPr>
                <w:rFonts w:ascii="Arial" w:hAnsi="Arial" w:cs="Arial"/>
                <w:sz w:val="20"/>
                <w:szCs w:val="20"/>
              </w:rPr>
              <w:t>In attendance:</w:t>
            </w:r>
          </w:p>
        </w:tc>
        <w:tc>
          <w:tcPr>
            <w:tcW w:w="5074" w:type="dxa"/>
            <w:gridSpan w:val="2"/>
            <w:tcMar>
              <w:top w:w="85" w:type="dxa"/>
              <w:left w:w="85" w:type="dxa"/>
              <w:bottom w:w="85" w:type="dxa"/>
              <w:right w:w="85" w:type="dxa"/>
            </w:tcMar>
            <w:hideMark/>
          </w:tcPr>
          <w:p w14:paraId="54305BB5" w14:textId="5E6DD63F" w:rsidR="00293693" w:rsidRDefault="00293693" w:rsidP="00A77778">
            <w:pPr>
              <w:spacing w:after="120" w:line="240" w:lineRule="auto"/>
              <w:rPr>
                <w:rFonts w:ascii="Arial" w:hAnsi="Arial" w:cs="Arial"/>
                <w:sz w:val="20"/>
                <w:szCs w:val="20"/>
              </w:rPr>
            </w:pPr>
            <w:r>
              <w:rPr>
                <w:rFonts w:ascii="Arial" w:hAnsi="Arial" w:cs="Arial"/>
                <w:sz w:val="20"/>
                <w:szCs w:val="20"/>
              </w:rPr>
              <w:t xml:space="preserve">PC Connor Cross </w:t>
            </w:r>
          </w:p>
        </w:tc>
        <w:tc>
          <w:tcPr>
            <w:tcW w:w="3685" w:type="dxa"/>
            <w:gridSpan w:val="2"/>
            <w:tcMar>
              <w:top w:w="85" w:type="dxa"/>
              <w:left w:w="85" w:type="dxa"/>
              <w:bottom w:w="85" w:type="dxa"/>
              <w:right w:w="85" w:type="dxa"/>
            </w:tcMar>
          </w:tcPr>
          <w:p w14:paraId="5E3B1C39" w14:textId="7B8FADE9" w:rsidR="00293693" w:rsidRDefault="00293693" w:rsidP="00A77778">
            <w:pPr>
              <w:spacing w:after="120" w:line="240" w:lineRule="auto"/>
              <w:rPr>
                <w:rFonts w:ascii="Arial" w:hAnsi="Arial" w:cs="Arial"/>
                <w:sz w:val="20"/>
                <w:szCs w:val="20"/>
              </w:rPr>
            </w:pPr>
            <w:r>
              <w:rPr>
                <w:rFonts w:ascii="Arial" w:hAnsi="Arial" w:cs="Arial"/>
                <w:sz w:val="20"/>
                <w:szCs w:val="20"/>
              </w:rPr>
              <w:t>Lancashire Constabulary</w:t>
            </w:r>
          </w:p>
        </w:tc>
      </w:tr>
      <w:tr w:rsidR="00293693" w14:paraId="247651E6" w14:textId="77777777" w:rsidTr="00A77778">
        <w:tc>
          <w:tcPr>
            <w:tcW w:w="2520" w:type="dxa"/>
            <w:gridSpan w:val="2"/>
            <w:tcMar>
              <w:top w:w="85" w:type="dxa"/>
              <w:left w:w="85" w:type="dxa"/>
              <w:bottom w:w="85" w:type="dxa"/>
              <w:right w:w="85" w:type="dxa"/>
            </w:tcMar>
          </w:tcPr>
          <w:p w14:paraId="2924BE56" w14:textId="77777777" w:rsidR="00293693" w:rsidRDefault="00293693" w:rsidP="00A77778">
            <w:pPr>
              <w:spacing w:after="120" w:line="240" w:lineRule="auto"/>
              <w:rPr>
                <w:rFonts w:ascii="Arial" w:hAnsi="Arial" w:cs="Arial"/>
                <w:sz w:val="20"/>
                <w:szCs w:val="20"/>
              </w:rPr>
            </w:pPr>
          </w:p>
        </w:tc>
        <w:tc>
          <w:tcPr>
            <w:tcW w:w="5074" w:type="dxa"/>
            <w:gridSpan w:val="2"/>
            <w:tcMar>
              <w:top w:w="85" w:type="dxa"/>
              <w:left w:w="85" w:type="dxa"/>
              <w:bottom w:w="85" w:type="dxa"/>
              <w:right w:w="85" w:type="dxa"/>
            </w:tcMar>
          </w:tcPr>
          <w:p w14:paraId="01A6A5F0" w14:textId="458E8765" w:rsidR="00293693" w:rsidRDefault="00293693" w:rsidP="00A77778">
            <w:pPr>
              <w:spacing w:after="120" w:line="240" w:lineRule="auto"/>
              <w:rPr>
                <w:rFonts w:ascii="Arial" w:hAnsi="Arial" w:cs="Arial"/>
                <w:sz w:val="20"/>
                <w:szCs w:val="20"/>
              </w:rPr>
            </w:pPr>
            <w:r>
              <w:rPr>
                <w:rFonts w:ascii="Arial" w:hAnsi="Arial" w:cs="Arial"/>
                <w:sz w:val="20"/>
                <w:szCs w:val="20"/>
              </w:rPr>
              <w:t>Members of the public</w:t>
            </w:r>
          </w:p>
        </w:tc>
        <w:tc>
          <w:tcPr>
            <w:tcW w:w="3685" w:type="dxa"/>
            <w:gridSpan w:val="2"/>
            <w:tcMar>
              <w:top w:w="85" w:type="dxa"/>
              <w:left w:w="85" w:type="dxa"/>
              <w:bottom w:w="85" w:type="dxa"/>
              <w:right w:w="85" w:type="dxa"/>
            </w:tcMar>
          </w:tcPr>
          <w:p w14:paraId="7138A09B" w14:textId="77777777" w:rsidR="00293693" w:rsidRDefault="00293693" w:rsidP="00A77778">
            <w:pPr>
              <w:spacing w:after="120" w:line="240" w:lineRule="auto"/>
              <w:rPr>
                <w:rFonts w:ascii="Arial" w:hAnsi="Arial" w:cs="Arial"/>
                <w:sz w:val="20"/>
                <w:szCs w:val="20"/>
              </w:rPr>
            </w:pPr>
          </w:p>
        </w:tc>
      </w:tr>
      <w:tr w:rsidR="00293693" w14:paraId="616D3BB1" w14:textId="77777777" w:rsidTr="00A77778">
        <w:tc>
          <w:tcPr>
            <w:tcW w:w="11279" w:type="dxa"/>
            <w:gridSpan w:val="6"/>
            <w:tcMar>
              <w:top w:w="85" w:type="dxa"/>
              <w:left w:w="85" w:type="dxa"/>
              <w:bottom w:w="85" w:type="dxa"/>
              <w:right w:w="85" w:type="dxa"/>
            </w:tcMar>
          </w:tcPr>
          <w:p w14:paraId="24FEE393" w14:textId="77777777" w:rsidR="00293693" w:rsidRDefault="00293693" w:rsidP="00A77778">
            <w:pPr>
              <w:spacing w:after="120" w:line="240" w:lineRule="auto"/>
              <w:rPr>
                <w:rFonts w:ascii="Arial" w:hAnsi="Arial" w:cs="Arial"/>
                <w:b/>
                <w:bCs/>
                <w:sz w:val="20"/>
                <w:szCs w:val="20"/>
              </w:rPr>
            </w:pPr>
          </w:p>
        </w:tc>
      </w:tr>
      <w:tr w:rsidR="00293693" w14:paraId="4279C3CE" w14:textId="77777777" w:rsidTr="00A77778">
        <w:trPr>
          <w:trHeight w:val="481"/>
        </w:trPr>
        <w:tc>
          <w:tcPr>
            <w:tcW w:w="1134" w:type="dxa"/>
            <w:tcMar>
              <w:top w:w="85" w:type="dxa"/>
              <w:left w:w="85" w:type="dxa"/>
              <w:bottom w:w="85" w:type="dxa"/>
              <w:right w:w="85" w:type="dxa"/>
            </w:tcMar>
            <w:hideMark/>
          </w:tcPr>
          <w:p w14:paraId="3697E578" w14:textId="77777777" w:rsidR="00293693" w:rsidRDefault="00293693" w:rsidP="00A77778">
            <w:pPr>
              <w:spacing w:after="120" w:line="240" w:lineRule="auto"/>
              <w:rPr>
                <w:rFonts w:ascii="Arial" w:hAnsi="Arial" w:cs="Arial"/>
                <w:sz w:val="20"/>
                <w:szCs w:val="20"/>
              </w:rPr>
            </w:pPr>
            <w:r>
              <w:rPr>
                <w:rFonts w:ascii="Arial" w:hAnsi="Arial" w:cs="Arial"/>
                <w:sz w:val="20"/>
                <w:szCs w:val="20"/>
              </w:rPr>
              <w:t>Agenda Item:</w:t>
            </w:r>
          </w:p>
        </w:tc>
        <w:tc>
          <w:tcPr>
            <w:tcW w:w="9878" w:type="dxa"/>
            <w:gridSpan w:val="4"/>
            <w:tcMar>
              <w:top w:w="85" w:type="dxa"/>
              <w:left w:w="85" w:type="dxa"/>
              <w:bottom w:w="85" w:type="dxa"/>
              <w:right w:w="85" w:type="dxa"/>
            </w:tcMar>
          </w:tcPr>
          <w:p w14:paraId="7C4B0335" w14:textId="77777777" w:rsidR="00293693" w:rsidRDefault="00293693" w:rsidP="00A77778">
            <w:pPr>
              <w:spacing w:after="120" w:line="240" w:lineRule="auto"/>
              <w:rPr>
                <w:rFonts w:ascii="Arial" w:hAnsi="Arial" w:cs="Arial"/>
                <w:sz w:val="20"/>
                <w:szCs w:val="20"/>
              </w:rPr>
            </w:pPr>
          </w:p>
        </w:tc>
        <w:tc>
          <w:tcPr>
            <w:tcW w:w="267" w:type="dxa"/>
            <w:tcMar>
              <w:top w:w="85" w:type="dxa"/>
              <w:left w:w="85" w:type="dxa"/>
              <w:bottom w:w="85" w:type="dxa"/>
              <w:right w:w="85" w:type="dxa"/>
            </w:tcMar>
          </w:tcPr>
          <w:p w14:paraId="64C7078E" w14:textId="77777777" w:rsidR="00293693" w:rsidRDefault="00293693" w:rsidP="00A77778">
            <w:pPr>
              <w:spacing w:after="120" w:line="240" w:lineRule="auto"/>
              <w:rPr>
                <w:rFonts w:ascii="Arial" w:hAnsi="Arial" w:cs="Arial"/>
                <w:sz w:val="20"/>
                <w:szCs w:val="20"/>
              </w:rPr>
            </w:pPr>
          </w:p>
        </w:tc>
      </w:tr>
      <w:tr w:rsidR="00293693" w14:paraId="6A3069CF" w14:textId="77777777" w:rsidTr="00A77778">
        <w:tc>
          <w:tcPr>
            <w:tcW w:w="1134" w:type="dxa"/>
            <w:tcMar>
              <w:top w:w="85" w:type="dxa"/>
              <w:left w:w="85" w:type="dxa"/>
              <w:bottom w:w="85" w:type="dxa"/>
              <w:right w:w="85" w:type="dxa"/>
            </w:tcMar>
            <w:hideMark/>
          </w:tcPr>
          <w:p w14:paraId="54597AEB" w14:textId="77777777" w:rsidR="00293693" w:rsidRDefault="00293693" w:rsidP="00A77778">
            <w:pPr>
              <w:spacing w:after="120" w:line="240" w:lineRule="auto"/>
              <w:jc w:val="right"/>
              <w:rPr>
                <w:rFonts w:ascii="Arial" w:hAnsi="Arial" w:cs="Arial"/>
                <w:sz w:val="20"/>
                <w:szCs w:val="20"/>
              </w:rPr>
            </w:pPr>
            <w:r>
              <w:rPr>
                <w:rFonts w:ascii="Arial" w:hAnsi="Arial" w:cs="Arial"/>
                <w:sz w:val="20"/>
                <w:szCs w:val="20"/>
              </w:rPr>
              <w:t>1</w:t>
            </w:r>
          </w:p>
        </w:tc>
        <w:tc>
          <w:tcPr>
            <w:tcW w:w="9878" w:type="dxa"/>
            <w:gridSpan w:val="4"/>
            <w:tcMar>
              <w:top w:w="85" w:type="dxa"/>
              <w:left w:w="85" w:type="dxa"/>
              <w:bottom w:w="85" w:type="dxa"/>
              <w:right w:w="85" w:type="dxa"/>
            </w:tcMar>
            <w:hideMark/>
          </w:tcPr>
          <w:p w14:paraId="07CD7559" w14:textId="3D0BA1D4" w:rsidR="00293693" w:rsidRDefault="00293693" w:rsidP="00A77778">
            <w:pPr>
              <w:spacing w:after="120" w:line="240" w:lineRule="auto"/>
              <w:jc w:val="both"/>
              <w:rPr>
                <w:rFonts w:ascii="Arial" w:hAnsi="Arial" w:cs="Arial"/>
                <w:sz w:val="20"/>
                <w:szCs w:val="20"/>
                <w:u w:val="single"/>
              </w:rPr>
            </w:pPr>
            <w:r>
              <w:rPr>
                <w:rFonts w:ascii="Arial" w:hAnsi="Arial" w:cs="Arial"/>
                <w:sz w:val="20"/>
                <w:szCs w:val="20"/>
                <w:u w:val="single"/>
              </w:rPr>
              <w:t>Welcome and General Meeting</w:t>
            </w:r>
          </w:p>
        </w:tc>
        <w:tc>
          <w:tcPr>
            <w:tcW w:w="267" w:type="dxa"/>
            <w:tcMar>
              <w:top w:w="85" w:type="dxa"/>
              <w:left w:w="85" w:type="dxa"/>
              <w:bottom w:w="85" w:type="dxa"/>
              <w:right w:w="85" w:type="dxa"/>
            </w:tcMar>
          </w:tcPr>
          <w:p w14:paraId="701B80FD" w14:textId="77777777" w:rsidR="00293693" w:rsidRDefault="00293693" w:rsidP="00A77778">
            <w:pPr>
              <w:spacing w:after="120" w:line="240" w:lineRule="auto"/>
              <w:rPr>
                <w:rFonts w:ascii="Arial" w:hAnsi="Arial" w:cs="Arial"/>
                <w:sz w:val="18"/>
                <w:szCs w:val="18"/>
              </w:rPr>
            </w:pPr>
          </w:p>
        </w:tc>
      </w:tr>
      <w:tr w:rsidR="00293693" w14:paraId="3F758E2D" w14:textId="77777777" w:rsidTr="00A77778">
        <w:tc>
          <w:tcPr>
            <w:tcW w:w="1134" w:type="dxa"/>
            <w:tcMar>
              <w:top w:w="85" w:type="dxa"/>
              <w:left w:w="85" w:type="dxa"/>
              <w:bottom w:w="85" w:type="dxa"/>
              <w:right w:w="85" w:type="dxa"/>
            </w:tcMar>
          </w:tcPr>
          <w:p w14:paraId="5E582CCC" w14:textId="77777777" w:rsidR="00293693" w:rsidRDefault="00293693" w:rsidP="00A77778">
            <w:pPr>
              <w:spacing w:after="120" w:line="240" w:lineRule="auto"/>
              <w:jc w:val="right"/>
              <w:rPr>
                <w:rFonts w:ascii="Arial" w:hAnsi="Arial" w:cs="Arial"/>
                <w:sz w:val="20"/>
                <w:szCs w:val="20"/>
              </w:rPr>
            </w:pPr>
          </w:p>
        </w:tc>
        <w:tc>
          <w:tcPr>
            <w:tcW w:w="9878" w:type="dxa"/>
            <w:gridSpan w:val="4"/>
            <w:tcMar>
              <w:top w:w="85" w:type="dxa"/>
              <w:left w:w="85" w:type="dxa"/>
              <w:bottom w:w="85" w:type="dxa"/>
              <w:right w:w="85" w:type="dxa"/>
            </w:tcMar>
            <w:hideMark/>
          </w:tcPr>
          <w:p w14:paraId="4F648F81" w14:textId="77777777" w:rsidR="008044C1" w:rsidRDefault="00293693" w:rsidP="00A77778">
            <w:pPr>
              <w:spacing w:after="120" w:line="240" w:lineRule="auto"/>
              <w:rPr>
                <w:rFonts w:ascii="Arial" w:hAnsi="Arial" w:cs="Arial"/>
                <w:sz w:val="20"/>
                <w:szCs w:val="20"/>
              </w:rPr>
            </w:pPr>
            <w:r>
              <w:rPr>
                <w:rFonts w:ascii="Arial" w:hAnsi="Arial" w:cs="Arial"/>
                <w:sz w:val="20"/>
                <w:szCs w:val="20"/>
              </w:rPr>
              <w:t xml:space="preserve">Cllr Cranshaw welcomed everyone to the AGM.  </w:t>
            </w:r>
          </w:p>
          <w:p w14:paraId="395570DE" w14:textId="77777777" w:rsidR="008044C1" w:rsidRDefault="008044C1" w:rsidP="00A77778">
            <w:pPr>
              <w:spacing w:after="120" w:line="240" w:lineRule="auto"/>
              <w:rPr>
                <w:rFonts w:ascii="Arial" w:hAnsi="Arial" w:cs="Arial"/>
                <w:sz w:val="20"/>
                <w:szCs w:val="20"/>
                <w:u w:val="single"/>
              </w:rPr>
            </w:pPr>
          </w:p>
          <w:p w14:paraId="20EFC54B" w14:textId="1B702C05" w:rsidR="008044C1" w:rsidRPr="008044C1" w:rsidRDefault="008044C1" w:rsidP="00A77778">
            <w:pPr>
              <w:spacing w:after="120" w:line="240" w:lineRule="auto"/>
              <w:rPr>
                <w:rFonts w:ascii="Arial" w:hAnsi="Arial" w:cs="Arial"/>
                <w:sz w:val="20"/>
                <w:szCs w:val="20"/>
                <w:u w:val="single"/>
              </w:rPr>
            </w:pPr>
            <w:r>
              <w:rPr>
                <w:rFonts w:ascii="Arial" w:hAnsi="Arial" w:cs="Arial"/>
                <w:sz w:val="20"/>
                <w:szCs w:val="20"/>
                <w:u w:val="single"/>
              </w:rPr>
              <w:t>Chorley BC Elections</w:t>
            </w:r>
          </w:p>
          <w:p w14:paraId="487AC1CD" w14:textId="08F24045" w:rsidR="00293693" w:rsidRDefault="00293693" w:rsidP="00A77778">
            <w:pPr>
              <w:spacing w:after="120" w:line="240" w:lineRule="auto"/>
              <w:rPr>
                <w:rFonts w:ascii="Arial" w:hAnsi="Arial" w:cs="Arial"/>
                <w:sz w:val="20"/>
                <w:szCs w:val="20"/>
              </w:rPr>
            </w:pPr>
            <w:r>
              <w:rPr>
                <w:rFonts w:ascii="Arial" w:hAnsi="Arial" w:cs="Arial"/>
                <w:sz w:val="20"/>
                <w:szCs w:val="20"/>
              </w:rPr>
              <w:t>It was reported that</w:t>
            </w:r>
            <w:r w:rsidR="00E31CA3">
              <w:rPr>
                <w:rFonts w:ascii="Arial" w:hAnsi="Arial" w:cs="Arial"/>
                <w:sz w:val="20"/>
                <w:szCs w:val="20"/>
              </w:rPr>
              <w:t xml:space="preserve"> </w:t>
            </w:r>
            <w:r>
              <w:rPr>
                <w:rFonts w:ascii="Arial" w:hAnsi="Arial" w:cs="Arial"/>
                <w:sz w:val="20"/>
                <w:szCs w:val="20"/>
              </w:rPr>
              <w:t xml:space="preserve">Cllr </w:t>
            </w:r>
            <w:r>
              <w:rPr>
                <w:rFonts w:ascii="Arial" w:hAnsi="Arial" w:cs="Arial"/>
                <w:sz w:val="20"/>
                <w:szCs w:val="20"/>
              </w:rPr>
              <w:t xml:space="preserve">Irene </w:t>
            </w:r>
            <w:proofErr w:type="spellStart"/>
            <w:r>
              <w:rPr>
                <w:rFonts w:ascii="Arial" w:hAnsi="Arial" w:cs="Arial"/>
                <w:sz w:val="20"/>
                <w:szCs w:val="20"/>
              </w:rPr>
              <w:t>Amahwe</w:t>
            </w:r>
            <w:proofErr w:type="spellEnd"/>
            <w:r>
              <w:rPr>
                <w:rFonts w:ascii="Arial" w:hAnsi="Arial" w:cs="Arial"/>
                <w:sz w:val="20"/>
                <w:szCs w:val="20"/>
              </w:rPr>
              <w:t xml:space="preserve"> had been elected</w:t>
            </w:r>
            <w:r w:rsidR="00E31CA3">
              <w:rPr>
                <w:rFonts w:ascii="Arial" w:hAnsi="Arial" w:cs="Arial"/>
                <w:sz w:val="20"/>
                <w:szCs w:val="20"/>
              </w:rPr>
              <w:t xml:space="preserve"> and was now</w:t>
            </w:r>
            <w:r>
              <w:rPr>
                <w:rFonts w:ascii="Arial" w:hAnsi="Arial" w:cs="Arial"/>
                <w:sz w:val="20"/>
                <w:szCs w:val="20"/>
              </w:rPr>
              <w:t xml:space="preserve"> a Chorley BC Councillor covering Brindle.   Cllr Cullens was not re-elected</w:t>
            </w:r>
            <w:r w:rsidR="008044C1">
              <w:rPr>
                <w:rFonts w:ascii="Arial" w:hAnsi="Arial" w:cs="Arial"/>
                <w:sz w:val="20"/>
                <w:szCs w:val="20"/>
              </w:rPr>
              <w:t xml:space="preserve">.  The </w:t>
            </w:r>
            <w:r>
              <w:rPr>
                <w:rFonts w:ascii="Arial" w:hAnsi="Arial" w:cs="Arial"/>
                <w:sz w:val="20"/>
                <w:szCs w:val="20"/>
              </w:rPr>
              <w:t xml:space="preserve">Parish Council </w:t>
            </w:r>
            <w:r w:rsidR="008044C1">
              <w:rPr>
                <w:rFonts w:ascii="Arial" w:hAnsi="Arial" w:cs="Arial"/>
                <w:sz w:val="20"/>
                <w:szCs w:val="20"/>
              </w:rPr>
              <w:t>thanked Cllr Cullen for his hard work and support for the Parish.</w:t>
            </w:r>
          </w:p>
          <w:p w14:paraId="77A2D6D0" w14:textId="77777777" w:rsidR="00293693" w:rsidRDefault="00293693" w:rsidP="00A77778">
            <w:pPr>
              <w:spacing w:after="120" w:line="240" w:lineRule="auto"/>
              <w:rPr>
                <w:rFonts w:ascii="Arial" w:hAnsi="Arial" w:cs="Arial"/>
                <w:sz w:val="20"/>
                <w:szCs w:val="20"/>
              </w:rPr>
            </w:pPr>
          </w:p>
          <w:p w14:paraId="4BBB7FAB" w14:textId="77777777" w:rsidR="008044C1" w:rsidRDefault="00E31CA3" w:rsidP="00A77778">
            <w:pPr>
              <w:spacing w:after="120" w:line="240" w:lineRule="auto"/>
              <w:rPr>
                <w:rFonts w:ascii="Arial" w:hAnsi="Arial" w:cs="Arial"/>
                <w:sz w:val="20"/>
                <w:szCs w:val="20"/>
                <w:u w:val="single"/>
              </w:rPr>
            </w:pPr>
            <w:r w:rsidRPr="008044C1">
              <w:rPr>
                <w:rFonts w:ascii="Arial" w:hAnsi="Arial" w:cs="Arial"/>
                <w:sz w:val="20"/>
                <w:szCs w:val="20"/>
                <w:u w:val="single"/>
              </w:rPr>
              <w:t xml:space="preserve">Parish Council </w:t>
            </w:r>
            <w:r w:rsidR="008044C1" w:rsidRPr="008044C1">
              <w:rPr>
                <w:rFonts w:ascii="Arial" w:hAnsi="Arial" w:cs="Arial"/>
                <w:sz w:val="20"/>
                <w:szCs w:val="20"/>
                <w:u w:val="single"/>
              </w:rPr>
              <w:t>E</w:t>
            </w:r>
            <w:r w:rsidRPr="008044C1">
              <w:rPr>
                <w:rFonts w:ascii="Arial" w:hAnsi="Arial" w:cs="Arial"/>
                <w:sz w:val="20"/>
                <w:szCs w:val="20"/>
                <w:u w:val="single"/>
              </w:rPr>
              <w:t>lections</w:t>
            </w:r>
          </w:p>
          <w:p w14:paraId="77BB7EF3" w14:textId="6084E83E" w:rsidR="00293693" w:rsidRPr="00293693" w:rsidRDefault="00E31CA3" w:rsidP="00A77778">
            <w:pPr>
              <w:spacing w:after="120" w:line="240" w:lineRule="auto"/>
              <w:rPr>
                <w:rFonts w:ascii="Arial" w:hAnsi="Arial" w:cs="Arial"/>
                <w:sz w:val="20"/>
                <w:szCs w:val="20"/>
              </w:rPr>
            </w:pPr>
            <w:r>
              <w:rPr>
                <w:rFonts w:ascii="Arial" w:hAnsi="Arial" w:cs="Arial"/>
                <w:sz w:val="20"/>
                <w:szCs w:val="20"/>
              </w:rPr>
              <w:t>Mr David Metcalfe did not stand for re-election.  Mr Metcalfe</w:t>
            </w:r>
            <w:r w:rsidR="008044C1">
              <w:rPr>
                <w:rFonts w:ascii="Arial" w:hAnsi="Arial" w:cs="Arial"/>
                <w:sz w:val="20"/>
                <w:szCs w:val="20"/>
              </w:rPr>
              <w:t xml:space="preserve"> had served on Brindle Parish Council for many years, latterly as Vice Chair.  The Parish Council placed on record its sincere thanks to Mr Metcalfe for his service, hard work and dedication and wished him well for the future.</w:t>
            </w:r>
          </w:p>
        </w:tc>
        <w:tc>
          <w:tcPr>
            <w:tcW w:w="267" w:type="dxa"/>
            <w:tcMar>
              <w:top w:w="85" w:type="dxa"/>
              <w:left w:w="85" w:type="dxa"/>
              <w:bottom w:w="85" w:type="dxa"/>
              <w:right w:w="85" w:type="dxa"/>
            </w:tcMar>
          </w:tcPr>
          <w:p w14:paraId="6F021F3E" w14:textId="77777777" w:rsidR="00293693" w:rsidRDefault="00293693" w:rsidP="00A77778">
            <w:pPr>
              <w:spacing w:after="120" w:line="240" w:lineRule="auto"/>
              <w:rPr>
                <w:rFonts w:ascii="Arial" w:hAnsi="Arial" w:cs="Arial"/>
                <w:sz w:val="18"/>
                <w:szCs w:val="18"/>
              </w:rPr>
            </w:pPr>
          </w:p>
        </w:tc>
      </w:tr>
      <w:tr w:rsidR="008044C1" w14:paraId="216C9143" w14:textId="77777777" w:rsidTr="00A77778">
        <w:tc>
          <w:tcPr>
            <w:tcW w:w="1134" w:type="dxa"/>
            <w:tcMar>
              <w:top w:w="85" w:type="dxa"/>
              <w:left w:w="85" w:type="dxa"/>
              <w:bottom w:w="85" w:type="dxa"/>
              <w:right w:w="85" w:type="dxa"/>
            </w:tcMar>
          </w:tcPr>
          <w:p w14:paraId="7256CA02" w14:textId="5D0D6EB6" w:rsidR="008044C1" w:rsidRDefault="008044C1" w:rsidP="00A77778">
            <w:pPr>
              <w:spacing w:after="120" w:line="240" w:lineRule="auto"/>
              <w:jc w:val="right"/>
              <w:rPr>
                <w:rFonts w:ascii="Arial" w:hAnsi="Arial" w:cs="Arial"/>
                <w:sz w:val="20"/>
                <w:szCs w:val="20"/>
              </w:rPr>
            </w:pPr>
            <w:r>
              <w:rPr>
                <w:rFonts w:ascii="Arial" w:hAnsi="Arial" w:cs="Arial"/>
                <w:sz w:val="20"/>
                <w:szCs w:val="20"/>
              </w:rPr>
              <w:t>2</w:t>
            </w:r>
          </w:p>
        </w:tc>
        <w:tc>
          <w:tcPr>
            <w:tcW w:w="9878" w:type="dxa"/>
            <w:gridSpan w:val="4"/>
            <w:tcMar>
              <w:top w:w="85" w:type="dxa"/>
              <w:left w:w="85" w:type="dxa"/>
              <w:bottom w:w="85" w:type="dxa"/>
              <w:right w:w="85" w:type="dxa"/>
            </w:tcMar>
          </w:tcPr>
          <w:p w14:paraId="0690B201" w14:textId="56AC1BA4" w:rsidR="008044C1" w:rsidRPr="008044C1" w:rsidRDefault="008044C1" w:rsidP="00A77778">
            <w:pPr>
              <w:spacing w:after="120" w:line="240" w:lineRule="auto"/>
              <w:rPr>
                <w:rFonts w:ascii="Arial" w:hAnsi="Arial" w:cs="Arial"/>
                <w:sz w:val="20"/>
                <w:szCs w:val="20"/>
                <w:u w:val="single"/>
              </w:rPr>
            </w:pPr>
            <w:r>
              <w:rPr>
                <w:rFonts w:ascii="Arial" w:hAnsi="Arial" w:cs="Arial"/>
                <w:sz w:val="20"/>
                <w:szCs w:val="20"/>
                <w:u w:val="single"/>
              </w:rPr>
              <w:t>Apologies and Announcements</w:t>
            </w:r>
          </w:p>
        </w:tc>
        <w:tc>
          <w:tcPr>
            <w:tcW w:w="267" w:type="dxa"/>
            <w:tcMar>
              <w:top w:w="85" w:type="dxa"/>
              <w:left w:w="85" w:type="dxa"/>
              <w:bottom w:w="85" w:type="dxa"/>
              <w:right w:w="85" w:type="dxa"/>
            </w:tcMar>
          </w:tcPr>
          <w:p w14:paraId="78098CD4" w14:textId="77777777" w:rsidR="008044C1" w:rsidRDefault="008044C1" w:rsidP="00A77778">
            <w:pPr>
              <w:spacing w:after="120" w:line="240" w:lineRule="auto"/>
              <w:rPr>
                <w:rFonts w:ascii="Arial" w:hAnsi="Arial" w:cs="Arial"/>
                <w:sz w:val="18"/>
                <w:szCs w:val="18"/>
              </w:rPr>
            </w:pPr>
          </w:p>
        </w:tc>
      </w:tr>
      <w:tr w:rsidR="008044C1" w14:paraId="3B5D03D4" w14:textId="77777777" w:rsidTr="00A77778">
        <w:tc>
          <w:tcPr>
            <w:tcW w:w="1134" w:type="dxa"/>
            <w:tcMar>
              <w:top w:w="85" w:type="dxa"/>
              <w:left w:w="85" w:type="dxa"/>
              <w:bottom w:w="85" w:type="dxa"/>
              <w:right w:w="85" w:type="dxa"/>
            </w:tcMar>
          </w:tcPr>
          <w:p w14:paraId="79EE8EA0" w14:textId="77777777" w:rsidR="008044C1" w:rsidRDefault="008044C1" w:rsidP="00A77778">
            <w:pPr>
              <w:spacing w:after="120" w:line="240" w:lineRule="auto"/>
              <w:jc w:val="right"/>
              <w:rPr>
                <w:rFonts w:ascii="Arial" w:hAnsi="Arial" w:cs="Arial"/>
                <w:sz w:val="20"/>
                <w:szCs w:val="20"/>
              </w:rPr>
            </w:pPr>
          </w:p>
        </w:tc>
        <w:tc>
          <w:tcPr>
            <w:tcW w:w="9878" w:type="dxa"/>
            <w:gridSpan w:val="4"/>
            <w:tcMar>
              <w:top w:w="85" w:type="dxa"/>
              <w:left w:w="85" w:type="dxa"/>
              <w:bottom w:w="85" w:type="dxa"/>
              <w:right w:w="85" w:type="dxa"/>
            </w:tcMar>
          </w:tcPr>
          <w:p w14:paraId="4FE29A84" w14:textId="0DEABB2A" w:rsidR="00F47FAD" w:rsidRPr="008044C1" w:rsidRDefault="008044C1" w:rsidP="00A77778">
            <w:pPr>
              <w:spacing w:after="120" w:line="240" w:lineRule="auto"/>
              <w:rPr>
                <w:rFonts w:ascii="Arial" w:hAnsi="Arial" w:cs="Arial"/>
                <w:sz w:val="20"/>
                <w:szCs w:val="20"/>
              </w:rPr>
            </w:pPr>
            <w:r>
              <w:rPr>
                <w:rFonts w:ascii="Arial" w:hAnsi="Arial" w:cs="Arial"/>
                <w:sz w:val="20"/>
                <w:szCs w:val="20"/>
              </w:rPr>
              <w:t>Apologies received from Cllr Singleton, Cllr Baldwin</w:t>
            </w:r>
            <w:r w:rsidR="00F47FAD">
              <w:rPr>
                <w:rFonts w:ascii="Arial" w:hAnsi="Arial" w:cs="Arial"/>
                <w:sz w:val="20"/>
                <w:szCs w:val="20"/>
              </w:rPr>
              <w:t xml:space="preserve">, </w:t>
            </w:r>
            <w:r>
              <w:rPr>
                <w:rFonts w:ascii="Arial" w:hAnsi="Arial" w:cs="Arial"/>
                <w:sz w:val="20"/>
                <w:szCs w:val="20"/>
              </w:rPr>
              <w:t xml:space="preserve">Cllr </w:t>
            </w:r>
            <w:proofErr w:type="gramStart"/>
            <w:r>
              <w:rPr>
                <w:rFonts w:ascii="Arial" w:hAnsi="Arial" w:cs="Arial"/>
                <w:sz w:val="20"/>
                <w:szCs w:val="20"/>
              </w:rPr>
              <w:t>McGovern</w:t>
            </w:r>
            <w:proofErr w:type="gramEnd"/>
            <w:r w:rsidR="00F47FAD">
              <w:rPr>
                <w:rFonts w:ascii="Arial" w:hAnsi="Arial" w:cs="Arial"/>
                <w:sz w:val="20"/>
                <w:szCs w:val="20"/>
              </w:rPr>
              <w:t xml:space="preserve"> and </w:t>
            </w:r>
            <w:proofErr w:type="spellStart"/>
            <w:r w:rsidR="00F47FAD">
              <w:rPr>
                <w:rFonts w:ascii="Arial" w:hAnsi="Arial" w:cs="Arial"/>
                <w:sz w:val="20"/>
                <w:szCs w:val="20"/>
              </w:rPr>
              <w:t>Cty</w:t>
            </w:r>
            <w:proofErr w:type="spellEnd"/>
            <w:r w:rsidR="00F47FAD">
              <w:rPr>
                <w:rFonts w:ascii="Arial" w:hAnsi="Arial" w:cs="Arial"/>
                <w:sz w:val="20"/>
                <w:szCs w:val="20"/>
              </w:rPr>
              <w:t xml:space="preserve"> Cllr Alan Cullens.</w:t>
            </w:r>
          </w:p>
        </w:tc>
        <w:tc>
          <w:tcPr>
            <w:tcW w:w="267" w:type="dxa"/>
            <w:tcMar>
              <w:top w:w="85" w:type="dxa"/>
              <w:left w:w="85" w:type="dxa"/>
              <w:bottom w:w="85" w:type="dxa"/>
              <w:right w:w="85" w:type="dxa"/>
            </w:tcMar>
          </w:tcPr>
          <w:p w14:paraId="434EA6AD" w14:textId="77777777" w:rsidR="008044C1" w:rsidRDefault="008044C1" w:rsidP="00A77778">
            <w:pPr>
              <w:spacing w:after="120" w:line="240" w:lineRule="auto"/>
              <w:rPr>
                <w:rFonts w:ascii="Arial" w:hAnsi="Arial" w:cs="Arial"/>
                <w:sz w:val="18"/>
                <w:szCs w:val="18"/>
              </w:rPr>
            </w:pPr>
          </w:p>
        </w:tc>
      </w:tr>
      <w:tr w:rsidR="00F47FAD" w14:paraId="48623A63" w14:textId="77777777" w:rsidTr="00A77778">
        <w:tc>
          <w:tcPr>
            <w:tcW w:w="1134" w:type="dxa"/>
            <w:tcMar>
              <w:top w:w="85" w:type="dxa"/>
              <w:left w:w="85" w:type="dxa"/>
              <w:bottom w:w="85" w:type="dxa"/>
              <w:right w:w="85" w:type="dxa"/>
            </w:tcMar>
          </w:tcPr>
          <w:p w14:paraId="6E110882" w14:textId="7B66C5D9" w:rsidR="00F47FAD" w:rsidRDefault="00F47FAD" w:rsidP="00A77778">
            <w:pPr>
              <w:spacing w:after="120" w:line="240" w:lineRule="auto"/>
              <w:jc w:val="right"/>
              <w:rPr>
                <w:rFonts w:ascii="Arial" w:hAnsi="Arial" w:cs="Arial"/>
                <w:sz w:val="20"/>
                <w:szCs w:val="20"/>
              </w:rPr>
            </w:pPr>
            <w:r>
              <w:rPr>
                <w:rFonts w:ascii="Arial" w:hAnsi="Arial" w:cs="Arial"/>
                <w:sz w:val="20"/>
                <w:szCs w:val="20"/>
              </w:rPr>
              <w:t>3</w:t>
            </w:r>
          </w:p>
        </w:tc>
        <w:tc>
          <w:tcPr>
            <w:tcW w:w="9878" w:type="dxa"/>
            <w:gridSpan w:val="4"/>
            <w:tcMar>
              <w:top w:w="85" w:type="dxa"/>
              <w:left w:w="85" w:type="dxa"/>
              <w:bottom w:w="85" w:type="dxa"/>
              <w:right w:w="85" w:type="dxa"/>
            </w:tcMar>
          </w:tcPr>
          <w:p w14:paraId="1E804473" w14:textId="7C61EE4F" w:rsidR="00F47FAD" w:rsidRPr="00F47FAD" w:rsidRDefault="00F47FAD" w:rsidP="00A77778">
            <w:pPr>
              <w:spacing w:after="120" w:line="240" w:lineRule="auto"/>
              <w:rPr>
                <w:rFonts w:ascii="Arial" w:hAnsi="Arial" w:cs="Arial"/>
                <w:sz w:val="20"/>
                <w:szCs w:val="20"/>
                <w:u w:val="single"/>
              </w:rPr>
            </w:pPr>
            <w:r>
              <w:rPr>
                <w:rFonts w:ascii="Arial" w:hAnsi="Arial" w:cs="Arial"/>
                <w:sz w:val="20"/>
                <w:szCs w:val="20"/>
                <w:u w:val="single"/>
              </w:rPr>
              <w:t>Report of Election</w:t>
            </w:r>
          </w:p>
        </w:tc>
        <w:tc>
          <w:tcPr>
            <w:tcW w:w="267" w:type="dxa"/>
            <w:tcMar>
              <w:top w:w="85" w:type="dxa"/>
              <w:left w:w="85" w:type="dxa"/>
              <w:bottom w:w="85" w:type="dxa"/>
              <w:right w:w="85" w:type="dxa"/>
            </w:tcMar>
          </w:tcPr>
          <w:p w14:paraId="39CEAA26" w14:textId="77777777" w:rsidR="00F47FAD" w:rsidRDefault="00F47FAD" w:rsidP="00A77778">
            <w:pPr>
              <w:spacing w:after="120" w:line="240" w:lineRule="auto"/>
              <w:rPr>
                <w:rFonts w:ascii="Arial" w:hAnsi="Arial" w:cs="Arial"/>
                <w:sz w:val="18"/>
                <w:szCs w:val="18"/>
              </w:rPr>
            </w:pPr>
          </w:p>
        </w:tc>
      </w:tr>
      <w:tr w:rsidR="00F47FAD" w14:paraId="49076C8D" w14:textId="77777777" w:rsidTr="00A77778">
        <w:tc>
          <w:tcPr>
            <w:tcW w:w="1134" w:type="dxa"/>
            <w:tcMar>
              <w:top w:w="85" w:type="dxa"/>
              <w:left w:w="85" w:type="dxa"/>
              <w:bottom w:w="85" w:type="dxa"/>
              <w:right w:w="85" w:type="dxa"/>
            </w:tcMar>
          </w:tcPr>
          <w:p w14:paraId="3E0FA778" w14:textId="77777777" w:rsidR="00F47FAD" w:rsidRDefault="00F47FAD" w:rsidP="00A77778">
            <w:pPr>
              <w:spacing w:after="120" w:line="240" w:lineRule="auto"/>
              <w:jc w:val="right"/>
              <w:rPr>
                <w:rFonts w:ascii="Arial" w:hAnsi="Arial" w:cs="Arial"/>
                <w:sz w:val="20"/>
                <w:szCs w:val="20"/>
              </w:rPr>
            </w:pPr>
          </w:p>
        </w:tc>
        <w:tc>
          <w:tcPr>
            <w:tcW w:w="9878" w:type="dxa"/>
            <w:gridSpan w:val="4"/>
            <w:tcMar>
              <w:top w:w="85" w:type="dxa"/>
              <w:left w:w="85" w:type="dxa"/>
              <w:bottom w:w="85" w:type="dxa"/>
              <w:right w:w="85" w:type="dxa"/>
            </w:tcMar>
          </w:tcPr>
          <w:p w14:paraId="799883CE" w14:textId="3CDC4B25" w:rsidR="00F47FAD" w:rsidRDefault="00F47FAD" w:rsidP="00A77778">
            <w:pPr>
              <w:spacing w:after="120" w:line="240" w:lineRule="auto"/>
              <w:rPr>
                <w:rFonts w:ascii="Arial" w:hAnsi="Arial" w:cs="Arial"/>
                <w:sz w:val="20"/>
                <w:szCs w:val="20"/>
                <w:u w:val="single"/>
              </w:rPr>
            </w:pPr>
            <w:r>
              <w:rPr>
                <w:rFonts w:ascii="Arial" w:hAnsi="Arial" w:cs="Arial"/>
                <w:sz w:val="20"/>
                <w:szCs w:val="20"/>
              </w:rPr>
              <w:t>All Cllrs who had stood for re-election had been successful.  There are currently two vacancies for Brindle Parish Council Cllrs.  The Clerk would ensure that the correct co-opting procedure is followed.</w:t>
            </w:r>
          </w:p>
        </w:tc>
        <w:tc>
          <w:tcPr>
            <w:tcW w:w="267" w:type="dxa"/>
            <w:tcMar>
              <w:top w:w="85" w:type="dxa"/>
              <w:left w:w="85" w:type="dxa"/>
              <w:bottom w:w="85" w:type="dxa"/>
              <w:right w:w="85" w:type="dxa"/>
            </w:tcMar>
          </w:tcPr>
          <w:p w14:paraId="6B05652D" w14:textId="77777777" w:rsidR="00F47FAD" w:rsidRDefault="00F47FAD" w:rsidP="00A77778">
            <w:pPr>
              <w:spacing w:after="120" w:line="240" w:lineRule="auto"/>
              <w:rPr>
                <w:rFonts w:ascii="Arial" w:hAnsi="Arial" w:cs="Arial"/>
                <w:sz w:val="18"/>
                <w:szCs w:val="18"/>
              </w:rPr>
            </w:pPr>
          </w:p>
        </w:tc>
      </w:tr>
      <w:tr w:rsidR="00F47FAD" w14:paraId="7967A91B" w14:textId="77777777" w:rsidTr="00A77778">
        <w:tc>
          <w:tcPr>
            <w:tcW w:w="1134" w:type="dxa"/>
            <w:tcMar>
              <w:top w:w="85" w:type="dxa"/>
              <w:left w:w="85" w:type="dxa"/>
              <w:bottom w:w="85" w:type="dxa"/>
              <w:right w:w="85" w:type="dxa"/>
            </w:tcMar>
          </w:tcPr>
          <w:p w14:paraId="44A629A7" w14:textId="18CF774F" w:rsidR="00F47FAD" w:rsidRDefault="00F47FAD" w:rsidP="00A77778">
            <w:pPr>
              <w:spacing w:after="120" w:line="240" w:lineRule="auto"/>
              <w:jc w:val="right"/>
              <w:rPr>
                <w:rFonts w:ascii="Arial" w:hAnsi="Arial" w:cs="Arial"/>
                <w:sz w:val="20"/>
                <w:szCs w:val="20"/>
              </w:rPr>
            </w:pPr>
            <w:r>
              <w:rPr>
                <w:rFonts w:ascii="Arial" w:hAnsi="Arial" w:cs="Arial"/>
                <w:sz w:val="20"/>
                <w:szCs w:val="20"/>
              </w:rPr>
              <w:lastRenderedPageBreak/>
              <w:t>4</w:t>
            </w:r>
          </w:p>
        </w:tc>
        <w:tc>
          <w:tcPr>
            <w:tcW w:w="9878" w:type="dxa"/>
            <w:gridSpan w:val="4"/>
            <w:tcMar>
              <w:top w:w="85" w:type="dxa"/>
              <w:left w:w="85" w:type="dxa"/>
              <w:bottom w:w="85" w:type="dxa"/>
              <w:right w:w="85" w:type="dxa"/>
            </w:tcMar>
          </w:tcPr>
          <w:p w14:paraId="3598B9BF" w14:textId="0A43858E" w:rsidR="00F47FAD" w:rsidRPr="00F47FAD" w:rsidRDefault="00F47FAD" w:rsidP="00A77778">
            <w:pPr>
              <w:spacing w:after="120" w:line="240" w:lineRule="auto"/>
              <w:rPr>
                <w:rFonts w:ascii="Arial" w:hAnsi="Arial" w:cs="Arial"/>
                <w:sz w:val="20"/>
                <w:szCs w:val="20"/>
                <w:u w:val="single"/>
              </w:rPr>
            </w:pPr>
            <w:r>
              <w:rPr>
                <w:rFonts w:ascii="Arial" w:hAnsi="Arial" w:cs="Arial"/>
                <w:sz w:val="20"/>
                <w:szCs w:val="20"/>
                <w:u w:val="single"/>
              </w:rPr>
              <w:t>Councillors Declaration of Acceptance</w:t>
            </w:r>
          </w:p>
        </w:tc>
        <w:tc>
          <w:tcPr>
            <w:tcW w:w="267" w:type="dxa"/>
            <w:tcMar>
              <w:top w:w="85" w:type="dxa"/>
              <w:left w:w="85" w:type="dxa"/>
              <w:bottom w:w="85" w:type="dxa"/>
              <w:right w:w="85" w:type="dxa"/>
            </w:tcMar>
          </w:tcPr>
          <w:p w14:paraId="3F1A9234" w14:textId="77777777" w:rsidR="00F47FAD" w:rsidRDefault="00F47FAD" w:rsidP="00A77778">
            <w:pPr>
              <w:spacing w:after="120" w:line="240" w:lineRule="auto"/>
              <w:rPr>
                <w:rFonts w:ascii="Arial" w:hAnsi="Arial" w:cs="Arial"/>
                <w:sz w:val="18"/>
                <w:szCs w:val="18"/>
              </w:rPr>
            </w:pPr>
          </w:p>
        </w:tc>
      </w:tr>
      <w:tr w:rsidR="00F47FAD" w14:paraId="3C817E0C" w14:textId="77777777" w:rsidTr="00A77778">
        <w:tc>
          <w:tcPr>
            <w:tcW w:w="1134" w:type="dxa"/>
            <w:tcMar>
              <w:top w:w="85" w:type="dxa"/>
              <w:left w:w="85" w:type="dxa"/>
              <w:bottom w:w="85" w:type="dxa"/>
              <w:right w:w="85" w:type="dxa"/>
            </w:tcMar>
          </w:tcPr>
          <w:p w14:paraId="79337310" w14:textId="77777777" w:rsidR="00F47FAD" w:rsidRDefault="00F47FAD" w:rsidP="00A77778">
            <w:pPr>
              <w:spacing w:after="120" w:line="240" w:lineRule="auto"/>
              <w:jc w:val="right"/>
              <w:rPr>
                <w:rFonts w:ascii="Arial" w:hAnsi="Arial" w:cs="Arial"/>
                <w:sz w:val="20"/>
                <w:szCs w:val="20"/>
              </w:rPr>
            </w:pPr>
          </w:p>
        </w:tc>
        <w:tc>
          <w:tcPr>
            <w:tcW w:w="9878" w:type="dxa"/>
            <w:gridSpan w:val="4"/>
            <w:tcMar>
              <w:top w:w="85" w:type="dxa"/>
              <w:left w:w="85" w:type="dxa"/>
              <w:bottom w:w="85" w:type="dxa"/>
              <w:right w:w="85" w:type="dxa"/>
            </w:tcMar>
          </w:tcPr>
          <w:p w14:paraId="45D21D0E" w14:textId="3C43CC36" w:rsidR="00F47FAD" w:rsidRPr="00F47FAD" w:rsidRDefault="00F47FAD" w:rsidP="00A77778">
            <w:pPr>
              <w:spacing w:after="120" w:line="240" w:lineRule="auto"/>
              <w:rPr>
                <w:rFonts w:ascii="Arial" w:hAnsi="Arial" w:cs="Arial"/>
                <w:sz w:val="20"/>
                <w:szCs w:val="20"/>
              </w:rPr>
            </w:pPr>
            <w:r>
              <w:rPr>
                <w:rFonts w:ascii="Arial" w:hAnsi="Arial" w:cs="Arial"/>
                <w:sz w:val="20"/>
                <w:szCs w:val="20"/>
              </w:rPr>
              <w:t>The Declaration of Acceptance has been drafted and is available for those Cllrs present to sign.  Further copies would be available at the next meeting for absent Cllrs to sign.</w:t>
            </w:r>
          </w:p>
        </w:tc>
        <w:tc>
          <w:tcPr>
            <w:tcW w:w="267" w:type="dxa"/>
            <w:tcMar>
              <w:top w:w="85" w:type="dxa"/>
              <w:left w:w="85" w:type="dxa"/>
              <w:bottom w:w="85" w:type="dxa"/>
              <w:right w:w="85" w:type="dxa"/>
            </w:tcMar>
          </w:tcPr>
          <w:p w14:paraId="28B17FD3" w14:textId="77777777" w:rsidR="00F47FAD" w:rsidRDefault="00F47FAD" w:rsidP="00A77778">
            <w:pPr>
              <w:spacing w:after="120" w:line="240" w:lineRule="auto"/>
              <w:rPr>
                <w:rFonts w:ascii="Arial" w:hAnsi="Arial" w:cs="Arial"/>
                <w:sz w:val="18"/>
                <w:szCs w:val="18"/>
              </w:rPr>
            </w:pPr>
          </w:p>
        </w:tc>
      </w:tr>
      <w:tr w:rsidR="00F47FAD" w14:paraId="331D85FF" w14:textId="77777777" w:rsidTr="00A77778">
        <w:tc>
          <w:tcPr>
            <w:tcW w:w="1134" w:type="dxa"/>
            <w:tcMar>
              <w:top w:w="85" w:type="dxa"/>
              <w:left w:w="85" w:type="dxa"/>
              <w:bottom w:w="85" w:type="dxa"/>
              <w:right w:w="85" w:type="dxa"/>
            </w:tcMar>
          </w:tcPr>
          <w:p w14:paraId="4E036943" w14:textId="0EAA4741" w:rsidR="00F47FAD" w:rsidRDefault="00F47FAD" w:rsidP="00A77778">
            <w:pPr>
              <w:spacing w:after="120" w:line="240" w:lineRule="auto"/>
              <w:jc w:val="right"/>
              <w:rPr>
                <w:rFonts w:ascii="Arial" w:hAnsi="Arial" w:cs="Arial"/>
                <w:sz w:val="20"/>
                <w:szCs w:val="20"/>
              </w:rPr>
            </w:pPr>
            <w:r>
              <w:rPr>
                <w:rFonts w:ascii="Arial" w:hAnsi="Arial" w:cs="Arial"/>
                <w:sz w:val="20"/>
                <w:szCs w:val="20"/>
              </w:rPr>
              <w:t>5</w:t>
            </w:r>
          </w:p>
        </w:tc>
        <w:tc>
          <w:tcPr>
            <w:tcW w:w="9878" w:type="dxa"/>
            <w:gridSpan w:val="4"/>
            <w:tcMar>
              <w:top w:w="85" w:type="dxa"/>
              <w:left w:w="85" w:type="dxa"/>
              <w:bottom w:w="85" w:type="dxa"/>
              <w:right w:w="85" w:type="dxa"/>
            </w:tcMar>
          </w:tcPr>
          <w:p w14:paraId="73EA1431" w14:textId="717AFDFD" w:rsidR="00F47FAD" w:rsidRPr="00F47FAD" w:rsidRDefault="00F47FAD" w:rsidP="00A77778">
            <w:pPr>
              <w:spacing w:after="120" w:line="240" w:lineRule="auto"/>
              <w:rPr>
                <w:rFonts w:ascii="Arial" w:hAnsi="Arial" w:cs="Arial"/>
                <w:sz w:val="20"/>
                <w:szCs w:val="20"/>
                <w:u w:val="single"/>
              </w:rPr>
            </w:pPr>
            <w:r>
              <w:rPr>
                <w:rFonts w:ascii="Arial" w:hAnsi="Arial" w:cs="Arial"/>
                <w:sz w:val="20"/>
                <w:szCs w:val="20"/>
                <w:u w:val="single"/>
              </w:rPr>
              <w:t>Appointment of Chair</w:t>
            </w:r>
          </w:p>
        </w:tc>
        <w:tc>
          <w:tcPr>
            <w:tcW w:w="267" w:type="dxa"/>
            <w:tcMar>
              <w:top w:w="85" w:type="dxa"/>
              <w:left w:w="85" w:type="dxa"/>
              <w:bottom w:w="85" w:type="dxa"/>
              <w:right w:w="85" w:type="dxa"/>
            </w:tcMar>
          </w:tcPr>
          <w:p w14:paraId="7615885E" w14:textId="77777777" w:rsidR="00F47FAD" w:rsidRDefault="00F47FAD" w:rsidP="00A77778">
            <w:pPr>
              <w:spacing w:after="120" w:line="240" w:lineRule="auto"/>
              <w:rPr>
                <w:rFonts w:ascii="Arial" w:hAnsi="Arial" w:cs="Arial"/>
                <w:sz w:val="18"/>
                <w:szCs w:val="18"/>
              </w:rPr>
            </w:pPr>
          </w:p>
        </w:tc>
      </w:tr>
      <w:tr w:rsidR="00F47FAD" w14:paraId="0330C87D" w14:textId="77777777" w:rsidTr="00A77778">
        <w:tc>
          <w:tcPr>
            <w:tcW w:w="1134" w:type="dxa"/>
            <w:tcMar>
              <w:top w:w="85" w:type="dxa"/>
              <w:left w:w="85" w:type="dxa"/>
              <w:bottom w:w="85" w:type="dxa"/>
              <w:right w:w="85" w:type="dxa"/>
            </w:tcMar>
          </w:tcPr>
          <w:p w14:paraId="1AD90D64" w14:textId="77777777" w:rsidR="00F47FAD" w:rsidRDefault="00F47FAD" w:rsidP="00A77778">
            <w:pPr>
              <w:spacing w:after="120" w:line="240" w:lineRule="auto"/>
              <w:jc w:val="right"/>
              <w:rPr>
                <w:rFonts w:ascii="Arial" w:hAnsi="Arial" w:cs="Arial"/>
                <w:sz w:val="20"/>
                <w:szCs w:val="20"/>
              </w:rPr>
            </w:pPr>
          </w:p>
        </w:tc>
        <w:tc>
          <w:tcPr>
            <w:tcW w:w="9878" w:type="dxa"/>
            <w:gridSpan w:val="4"/>
            <w:tcMar>
              <w:top w:w="85" w:type="dxa"/>
              <w:left w:w="85" w:type="dxa"/>
              <w:bottom w:w="85" w:type="dxa"/>
              <w:right w:w="85" w:type="dxa"/>
            </w:tcMar>
          </w:tcPr>
          <w:p w14:paraId="13E37AB7" w14:textId="5C3DE269" w:rsidR="00F47FAD" w:rsidRPr="00F47FAD" w:rsidRDefault="00F47FAD" w:rsidP="00A77778">
            <w:pPr>
              <w:spacing w:after="120" w:line="240" w:lineRule="auto"/>
              <w:rPr>
                <w:rFonts w:ascii="Arial" w:hAnsi="Arial" w:cs="Arial"/>
                <w:sz w:val="20"/>
                <w:szCs w:val="20"/>
              </w:rPr>
            </w:pPr>
            <w:r>
              <w:rPr>
                <w:rFonts w:ascii="Arial" w:hAnsi="Arial" w:cs="Arial"/>
                <w:sz w:val="20"/>
                <w:szCs w:val="20"/>
              </w:rPr>
              <w:t>Cllr Darren Cranshaw was appointed as Chair of the Parish Council for the municipal year 2024/2025</w:t>
            </w:r>
          </w:p>
        </w:tc>
        <w:tc>
          <w:tcPr>
            <w:tcW w:w="267" w:type="dxa"/>
            <w:tcMar>
              <w:top w:w="85" w:type="dxa"/>
              <w:left w:w="85" w:type="dxa"/>
              <w:bottom w:w="85" w:type="dxa"/>
              <w:right w:w="85" w:type="dxa"/>
            </w:tcMar>
          </w:tcPr>
          <w:p w14:paraId="18E7799A" w14:textId="77777777" w:rsidR="00F47FAD" w:rsidRDefault="00F47FAD" w:rsidP="00A77778">
            <w:pPr>
              <w:spacing w:after="120" w:line="240" w:lineRule="auto"/>
              <w:rPr>
                <w:rFonts w:ascii="Arial" w:hAnsi="Arial" w:cs="Arial"/>
                <w:sz w:val="18"/>
                <w:szCs w:val="18"/>
              </w:rPr>
            </w:pPr>
          </w:p>
        </w:tc>
      </w:tr>
      <w:tr w:rsidR="00F47FAD" w14:paraId="03B83F4F" w14:textId="77777777" w:rsidTr="00A77778">
        <w:tc>
          <w:tcPr>
            <w:tcW w:w="1134" w:type="dxa"/>
            <w:tcMar>
              <w:top w:w="85" w:type="dxa"/>
              <w:left w:w="85" w:type="dxa"/>
              <w:bottom w:w="85" w:type="dxa"/>
              <w:right w:w="85" w:type="dxa"/>
            </w:tcMar>
          </w:tcPr>
          <w:p w14:paraId="5798A924" w14:textId="4E616A1A" w:rsidR="00F47FAD" w:rsidRDefault="00F47FAD" w:rsidP="00A77778">
            <w:pPr>
              <w:spacing w:after="120" w:line="240" w:lineRule="auto"/>
              <w:jc w:val="right"/>
              <w:rPr>
                <w:rFonts w:ascii="Arial" w:hAnsi="Arial" w:cs="Arial"/>
                <w:sz w:val="20"/>
                <w:szCs w:val="20"/>
              </w:rPr>
            </w:pPr>
            <w:r>
              <w:rPr>
                <w:rFonts w:ascii="Arial" w:hAnsi="Arial" w:cs="Arial"/>
                <w:sz w:val="20"/>
                <w:szCs w:val="20"/>
              </w:rPr>
              <w:t>6</w:t>
            </w:r>
          </w:p>
        </w:tc>
        <w:tc>
          <w:tcPr>
            <w:tcW w:w="9878" w:type="dxa"/>
            <w:gridSpan w:val="4"/>
            <w:tcMar>
              <w:top w:w="85" w:type="dxa"/>
              <w:left w:w="85" w:type="dxa"/>
              <w:bottom w:w="85" w:type="dxa"/>
              <w:right w:w="85" w:type="dxa"/>
            </w:tcMar>
          </w:tcPr>
          <w:p w14:paraId="169DBCA5" w14:textId="050187AA" w:rsidR="00F47FAD" w:rsidRPr="00F47FAD" w:rsidRDefault="00F47FAD" w:rsidP="00A77778">
            <w:pPr>
              <w:spacing w:after="120" w:line="240" w:lineRule="auto"/>
              <w:rPr>
                <w:rFonts w:ascii="Arial" w:hAnsi="Arial" w:cs="Arial"/>
                <w:sz w:val="20"/>
                <w:szCs w:val="20"/>
                <w:u w:val="single"/>
              </w:rPr>
            </w:pPr>
            <w:r>
              <w:rPr>
                <w:rFonts w:ascii="Arial" w:hAnsi="Arial" w:cs="Arial"/>
                <w:sz w:val="20"/>
                <w:szCs w:val="20"/>
                <w:u w:val="single"/>
              </w:rPr>
              <w:t>Appointment of Vice Chair</w:t>
            </w:r>
          </w:p>
        </w:tc>
        <w:tc>
          <w:tcPr>
            <w:tcW w:w="267" w:type="dxa"/>
            <w:tcMar>
              <w:top w:w="85" w:type="dxa"/>
              <w:left w:w="85" w:type="dxa"/>
              <w:bottom w:w="85" w:type="dxa"/>
              <w:right w:w="85" w:type="dxa"/>
            </w:tcMar>
          </w:tcPr>
          <w:p w14:paraId="3C5AD55E" w14:textId="77777777" w:rsidR="00F47FAD" w:rsidRDefault="00F47FAD" w:rsidP="00A77778">
            <w:pPr>
              <w:spacing w:after="120" w:line="240" w:lineRule="auto"/>
              <w:rPr>
                <w:rFonts w:ascii="Arial" w:hAnsi="Arial" w:cs="Arial"/>
                <w:sz w:val="18"/>
                <w:szCs w:val="18"/>
              </w:rPr>
            </w:pPr>
          </w:p>
        </w:tc>
      </w:tr>
      <w:tr w:rsidR="00F47FAD" w14:paraId="6BA44303" w14:textId="77777777" w:rsidTr="00A77778">
        <w:tc>
          <w:tcPr>
            <w:tcW w:w="1134" w:type="dxa"/>
            <w:tcMar>
              <w:top w:w="85" w:type="dxa"/>
              <w:left w:w="85" w:type="dxa"/>
              <w:bottom w:w="85" w:type="dxa"/>
              <w:right w:w="85" w:type="dxa"/>
            </w:tcMar>
          </w:tcPr>
          <w:p w14:paraId="1B50F0B8" w14:textId="77777777" w:rsidR="00F47FAD" w:rsidRDefault="00F47FAD" w:rsidP="00A77778">
            <w:pPr>
              <w:spacing w:after="120" w:line="240" w:lineRule="auto"/>
              <w:jc w:val="right"/>
              <w:rPr>
                <w:rFonts w:ascii="Arial" w:hAnsi="Arial" w:cs="Arial"/>
                <w:sz w:val="20"/>
                <w:szCs w:val="20"/>
              </w:rPr>
            </w:pPr>
          </w:p>
        </w:tc>
        <w:tc>
          <w:tcPr>
            <w:tcW w:w="9878" w:type="dxa"/>
            <w:gridSpan w:val="4"/>
            <w:tcMar>
              <w:top w:w="85" w:type="dxa"/>
              <w:left w:w="85" w:type="dxa"/>
              <w:bottom w:w="85" w:type="dxa"/>
              <w:right w:w="85" w:type="dxa"/>
            </w:tcMar>
          </w:tcPr>
          <w:p w14:paraId="0B2F884E" w14:textId="0D413128" w:rsidR="00F47FAD" w:rsidRPr="00F47FAD" w:rsidRDefault="00F47FAD" w:rsidP="00A77778">
            <w:pPr>
              <w:spacing w:after="120" w:line="240" w:lineRule="auto"/>
              <w:rPr>
                <w:rFonts w:ascii="Arial" w:hAnsi="Arial" w:cs="Arial"/>
                <w:sz w:val="20"/>
                <w:szCs w:val="20"/>
              </w:rPr>
            </w:pPr>
            <w:r>
              <w:rPr>
                <w:rFonts w:ascii="Arial" w:hAnsi="Arial" w:cs="Arial"/>
                <w:sz w:val="20"/>
                <w:szCs w:val="20"/>
              </w:rPr>
              <w:t>Cllr Louise Croasdale was appointed as Vice Chair of the Parish Council for the municipal year 2024/2025</w:t>
            </w:r>
          </w:p>
        </w:tc>
        <w:tc>
          <w:tcPr>
            <w:tcW w:w="267" w:type="dxa"/>
            <w:tcMar>
              <w:top w:w="85" w:type="dxa"/>
              <w:left w:w="85" w:type="dxa"/>
              <w:bottom w:w="85" w:type="dxa"/>
              <w:right w:w="85" w:type="dxa"/>
            </w:tcMar>
          </w:tcPr>
          <w:p w14:paraId="398CDA6C" w14:textId="77777777" w:rsidR="00F47FAD" w:rsidRDefault="00F47FAD" w:rsidP="00A77778">
            <w:pPr>
              <w:spacing w:after="120" w:line="240" w:lineRule="auto"/>
              <w:rPr>
                <w:rFonts w:ascii="Arial" w:hAnsi="Arial" w:cs="Arial"/>
                <w:sz w:val="18"/>
                <w:szCs w:val="18"/>
              </w:rPr>
            </w:pPr>
          </w:p>
        </w:tc>
      </w:tr>
      <w:tr w:rsidR="00F47FAD" w14:paraId="3DB1D03C" w14:textId="77777777" w:rsidTr="00A77778">
        <w:tc>
          <w:tcPr>
            <w:tcW w:w="1134" w:type="dxa"/>
            <w:tcMar>
              <w:top w:w="85" w:type="dxa"/>
              <w:left w:w="85" w:type="dxa"/>
              <w:bottom w:w="85" w:type="dxa"/>
              <w:right w:w="85" w:type="dxa"/>
            </w:tcMar>
          </w:tcPr>
          <w:p w14:paraId="2A9781CB" w14:textId="698E59D9" w:rsidR="00F47FAD" w:rsidRDefault="00F47FAD" w:rsidP="00A77778">
            <w:pPr>
              <w:spacing w:after="120" w:line="240" w:lineRule="auto"/>
              <w:jc w:val="right"/>
              <w:rPr>
                <w:rFonts w:ascii="Arial" w:hAnsi="Arial" w:cs="Arial"/>
                <w:sz w:val="20"/>
                <w:szCs w:val="20"/>
              </w:rPr>
            </w:pPr>
            <w:r>
              <w:rPr>
                <w:rFonts w:ascii="Arial" w:hAnsi="Arial" w:cs="Arial"/>
                <w:sz w:val="20"/>
                <w:szCs w:val="20"/>
              </w:rPr>
              <w:t>7</w:t>
            </w:r>
          </w:p>
        </w:tc>
        <w:tc>
          <w:tcPr>
            <w:tcW w:w="9878" w:type="dxa"/>
            <w:gridSpan w:val="4"/>
            <w:tcMar>
              <w:top w:w="85" w:type="dxa"/>
              <w:left w:w="85" w:type="dxa"/>
              <w:bottom w:w="85" w:type="dxa"/>
              <w:right w:w="85" w:type="dxa"/>
            </w:tcMar>
          </w:tcPr>
          <w:p w14:paraId="115B12A2" w14:textId="0040756D" w:rsidR="00F47FAD" w:rsidRPr="008D7496" w:rsidRDefault="008D7496" w:rsidP="00A77778">
            <w:pPr>
              <w:spacing w:after="120" w:line="240" w:lineRule="auto"/>
              <w:rPr>
                <w:rFonts w:ascii="Arial" w:hAnsi="Arial" w:cs="Arial"/>
                <w:sz w:val="20"/>
                <w:szCs w:val="20"/>
                <w:u w:val="single"/>
              </w:rPr>
            </w:pPr>
            <w:r>
              <w:rPr>
                <w:rFonts w:ascii="Arial" w:hAnsi="Arial" w:cs="Arial"/>
                <w:sz w:val="20"/>
                <w:szCs w:val="20"/>
                <w:u w:val="single"/>
              </w:rPr>
              <w:t>Minutes of Meeting</w:t>
            </w:r>
          </w:p>
        </w:tc>
        <w:tc>
          <w:tcPr>
            <w:tcW w:w="267" w:type="dxa"/>
            <w:tcMar>
              <w:top w:w="85" w:type="dxa"/>
              <w:left w:w="85" w:type="dxa"/>
              <w:bottom w:w="85" w:type="dxa"/>
              <w:right w:w="85" w:type="dxa"/>
            </w:tcMar>
          </w:tcPr>
          <w:p w14:paraId="6DE678B6" w14:textId="77777777" w:rsidR="00F47FAD" w:rsidRDefault="00F47FAD" w:rsidP="00A77778">
            <w:pPr>
              <w:spacing w:after="120" w:line="240" w:lineRule="auto"/>
              <w:rPr>
                <w:rFonts w:ascii="Arial" w:hAnsi="Arial" w:cs="Arial"/>
                <w:sz w:val="18"/>
                <w:szCs w:val="18"/>
              </w:rPr>
            </w:pPr>
          </w:p>
        </w:tc>
      </w:tr>
      <w:tr w:rsidR="008D7496" w14:paraId="7C09B5AC" w14:textId="77777777" w:rsidTr="00A77778">
        <w:tc>
          <w:tcPr>
            <w:tcW w:w="1134" w:type="dxa"/>
            <w:tcMar>
              <w:top w:w="85" w:type="dxa"/>
              <w:left w:w="85" w:type="dxa"/>
              <w:bottom w:w="85" w:type="dxa"/>
              <w:right w:w="85" w:type="dxa"/>
            </w:tcMar>
          </w:tcPr>
          <w:p w14:paraId="18D6D33F" w14:textId="77777777" w:rsidR="008D7496" w:rsidRDefault="008D7496" w:rsidP="00A77778">
            <w:pPr>
              <w:spacing w:after="120" w:line="240" w:lineRule="auto"/>
              <w:jc w:val="right"/>
              <w:rPr>
                <w:rFonts w:ascii="Arial" w:hAnsi="Arial" w:cs="Arial"/>
                <w:sz w:val="20"/>
                <w:szCs w:val="20"/>
              </w:rPr>
            </w:pPr>
          </w:p>
        </w:tc>
        <w:tc>
          <w:tcPr>
            <w:tcW w:w="9878" w:type="dxa"/>
            <w:gridSpan w:val="4"/>
            <w:tcMar>
              <w:top w:w="85" w:type="dxa"/>
              <w:left w:w="85" w:type="dxa"/>
              <w:bottom w:w="85" w:type="dxa"/>
              <w:right w:w="85" w:type="dxa"/>
            </w:tcMar>
          </w:tcPr>
          <w:p w14:paraId="0472CB84" w14:textId="42D7D031" w:rsidR="008D7496" w:rsidRPr="008D7496" w:rsidRDefault="008D7496" w:rsidP="00A77778">
            <w:pPr>
              <w:spacing w:after="120" w:line="240" w:lineRule="auto"/>
              <w:rPr>
                <w:rFonts w:ascii="Arial" w:hAnsi="Arial" w:cs="Arial"/>
                <w:sz w:val="20"/>
                <w:szCs w:val="20"/>
              </w:rPr>
            </w:pPr>
            <w:r>
              <w:rPr>
                <w:rFonts w:ascii="Arial" w:hAnsi="Arial" w:cs="Arial"/>
                <w:sz w:val="20"/>
                <w:szCs w:val="20"/>
              </w:rPr>
              <w:t>The Minutes of the last AGM on the 15 May 2023 were agreed as a true and correct record for signing by the Chair.</w:t>
            </w:r>
          </w:p>
        </w:tc>
        <w:tc>
          <w:tcPr>
            <w:tcW w:w="267" w:type="dxa"/>
            <w:tcMar>
              <w:top w:w="85" w:type="dxa"/>
              <w:left w:w="85" w:type="dxa"/>
              <w:bottom w:w="85" w:type="dxa"/>
              <w:right w:w="85" w:type="dxa"/>
            </w:tcMar>
          </w:tcPr>
          <w:p w14:paraId="42F64033" w14:textId="77777777" w:rsidR="008D7496" w:rsidRDefault="008D7496" w:rsidP="00A77778">
            <w:pPr>
              <w:spacing w:after="120" w:line="240" w:lineRule="auto"/>
              <w:rPr>
                <w:rFonts w:ascii="Arial" w:hAnsi="Arial" w:cs="Arial"/>
                <w:sz w:val="18"/>
                <w:szCs w:val="18"/>
              </w:rPr>
            </w:pPr>
          </w:p>
        </w:tc>
      </w:tr>
      <w:tr w:rsidR="008D7496" w14:paraId="78461900" w14:textId="77777777" w:rsidTr="00A77778">
        <w:tc>
          <w:tcPr>
            <w:tcW w:w="1134" w:type="dxa"/>
            <w:tcMar>
              <w:top w:w="85" w:type="dxa"/>
              <w:left w:w="85" w:type="dxa"/>
              <w:bottom w:w="85" w:type="dxa"/>
              <w:right w:w="85" w:type="dxa"/>
            </w:tcMar>
          </w:tcPr>
          <w:p w14:paraId="24DFF65B" w14:textId="343A0B17" w:rsidR="008D7496" w:rsidRDefault="008D7496" w:rsidP="00A77778">
            <w:pPr>
              <w:spacing w:after="120" w:line="240" w:lineRule="auto"/>
              <w:jc w:val="right"/>
              <w:rPr>
                <w:rFonts w:ascii="Arial" w:hAnsi="Arial" w:cs="Arial"/>
                <w:sz w:val="20"/>
                <w:szCs w:val="20"/>
              </w:rPr>
            </w:pPr>
            <w:r>
              <w:rPr>
                <w:rFonts w:ascii="Arial" w:hAnsi="Arial" w:cs="Arial"/>
                <w:sz w:val="20"/>
                <w:szCs w:val="20"/>
              </w:rPr>
              <w:t>8</w:t>
            </w:r>
          </w:p>
        </w:tc>
        <w:tc>
          <w:tcPr>
            <w:tcW w:w="9878" w:type="dxa"/>
            <w:gridSpan w:val="4"/>
            <w:tcMar>
              <w:top w:w="85" w:type="dxa"/>
              <w:left w:w="85" w:type="dxa"/>
              <w:bottom w:w="85" w:type="dxa"/>
              <w:right w:w="85" w:type="dxa"/>
            </w:tcMar>
          </w:tcPr>
          <w:p w14:paraId="3EFAB4D6" w14:textId="5591DDD3" w:rsidR="008D7496" w:rsidRPr="008D7496" w:rsidRDefault="008D7496" w:rsidP="00A77778">
            <w:pPr>
              <w:spacing w:after="120" w:line="240" w:lineRule="auto"/>
              <w:rPr>
                <w:rFonts w:ascii="Arial" w:hAnsi="Arial" w:cs="Arial"/>
                <w:sz w:val="20"/>
                <w:szCs w:val="20"/>
                <w:u w:val="single"/>
              </w:rPr>
            </w:pPr>
            <w:r>
              <w:rPr>
                <w:rFonts w:ascii="Arial" w:hAnsi="Arial" w:cs="Arial"/>
                <w:sz w:val="20"/>
                <w:szCs w:val="20"/>
                <w:u w:val="single"/>
              </w:rPr>
              <w:t>Appointment of Representatives</w:t>
            </w:r>
          </w:p>
        </w:tc>
        <w:tc>
          <w:tcPr>
            <w:tcW w:w="267" w:type="dxa"/>
            <w:tcMar>
              <w:top w:w="85" w:type="dxa"/>
              <w:left w:w="85" w:type="dxa"/>
              <w:bottom w:w="85" w:type="dxa"/>
              <w:right w:w="85" w:type="dxa"/>
            </w:tcMar>
          </w:tcPr>
          <w:p w14:paraId="32F83CED" w14:textId="77777777" w:rsidR="008D7496" w:rsidRDefault="008D7496" w:rsidP="00A77778">
            <w:pPr>
              <w:spacing w:after="120" w:line="240" w:lineRule="auto"/>
              <w:rPr>
                <w:rFonts w:ascii="Arial" w:hAnsi="Arial" w:cs="Arial"/>
                <w:sz w:val="18"/>
                <w:szCs w:val="18"/>
              </w:rPr>
            </w:pPr>
          </w:p>
        </w:tc>
      </w:tr>
      <w:tr w:rsidR="008D7496" w14:paraId="61B7628E" w14:textId="77777777" w:rsidTr="00A77778">
        <w:tc>
          <w:tcPr>
            <w:tcW w:w="1134" w:type="dxa"/>
            <w:tcMar>
              <w:top w:w="85" w:type="dxa"/>
              <w:left w:w="85" w:type="dxa"/>
              <w:bottom w:w="85" w:type="dxa"/>
              <w:right w:w="85" w:type="dxa"/>
            </w:tcMar>
          </w:tcPr>
          <w:p w14:paraId="40930EA3" w14:textId="77777777" w:rsidR="008D7496" w:rsidRDefault="008D7496" w:rsidP="00A77778">
            <w:pPr>
              <w:spacing w:after="120" w:line="240" w:lineRule="auto"/>
              <w:jc w:val="right"/>
              <w:rPr>
                <w:rFonts w:ascii="Arial" w:hAnsi="Arial" w:cs="Arial"/>
                <w:sz w:val="20"/>
                <w:szCs w:val="20"/>
              </w:rPr>
            </w:pPr>
          </w:p>
        </w:tc>
        <w:tc>
          <w:tcPr>
            <w:tcW w:w="9878" w:type="dxa"/>
            <w:gridSpan w:val="4"/>
            <w:tcMar>
              <w:top w:w="85" w:type="dxa"/>
              <w:left w:w="85" w:type="dxa"/>
              <w:bottom w:w="85" w:type="dxa"/>
              <w:right w:w="85" w:type="dxa"/>
            </w:tcMar>
          </w:tcPr>
          <w:p w14:paraId="6CE3FFC0" w14:textId="77777777" w:rsidR="008D7496" w:rsidRDefault="008D7496" w:rsidP="00A77778">
            <w:pPr>
              <w:spacing w:after="120" w:line="240" w:lineRule="auto"/>
              <w:rPr>
                <w:rFonts w:ascii="Arial" w:hAnsi="Arial" w:cs="Arial"/>
                <w:sz w:val="20"/>
                <w:szCs w:val="20"/>
              </w:rPr>
            </w:pPr>
            <w:r>
              <w:rPr>
                <w:rFonts w:ascii="Arial" w:hAnsi="Arial" w:cs="Arial"/>
                <w:sz w:val="20"/>
                <w:szCs w:val="20"/>
              </w:rPr>
              <w:t>The following appointments to roles and organisations were agreed for the 2024/2025 municipal year:</w:t>
            </w:r>
          </w:p>
          <w:p w14:paraId="40552537" w14:textId="77777777" w:rsidR="008D7496" w:rsidRDefault="008D7496" w:rsidP="00A77778">
            <w:pPr>
              <w:spacing w:after="120" w:line="240" w:lineRule="auto"/>
              <w:rPr>
                <w:rFonts w:ascii="Arial" w:hAnsi="Arial" w:cs="Arial"/>
                <w:sz w:val="20"/>
                <w:szCs w:val="20"/>
              </w:rPr>
            </w:pPr>
          </w:p>
          <w:p w14:paraId="37DB7FD8" w14:textId="77777777" w:rsidR="008D7496" w:rsidRDefault="008D7496" w:rsidP="008D7496">
            <w:pPr>
              <w:pStyle w:val="ListParagraph"/>
              <w:numPr>
                <w:ilvl w:val="0"/>
                <w:numId w:val="1"/>
              </w:numPr>
              <w:spacing w:after="120" w:line="240" w:lineRule="auto"/>
              <w:rPr>
                <w:rFonts w:ascii="Arial" w:hAnsi="Arial" w:cs="Arial"/>
                <w:sz w:val="20"/>
                <w:szCs w:val="20"/>
              </w:rPr>
            </w:pPr>
            <w:r>
              <w:rPr>
                <w:rFonts w:ascii="Arial" w:hAnsi="Arial" w:cs="Arial"/>
                <w:sz w:val="20"/>
                <w:szCs w:val="20"/>
              </w:rPr>
              <w:t>LALC – Cllr Darren Cranshaw</w:t>
            </w:r>
          </w:p>
          <w:p w14:paraId="466003C2" w14:textId="77777777" w:rsidR="008D7496" w:rsidRDefault="008D7496" w:rsidP="008D7496">
            <w:pPr>
              <w:pStyle w:val="ListParagraph"/>
              <w:numPr>
                <w:ilvl w:val="0"/>
                <w:numId w:val="1"/>
              </w:numPr>
              <w:spacing w:after="120" w:line="240" w:lineRule="auto"/>
              <w:rPr>
                <w:rFonts w:ascii="Arial" w:hAnsi="Arial" w:cs="Arial"/>
                <w:sz w:val="20"/>
                <w:szCs w:val="20"/>
              </w:rPr>
            </w:pPr>
            <w:r>
              <w:rPr>
                <w:rFonts w:ascii="Arial" w:hAnsi="Arial" w:cs="Arial"/>
                <w:sz w:val="20"/>
                <w:szCs w:val="20"/>
              </w:rPr>
              <w:t xml:space="preserve">Roads, </w:t>
            </w:r>
            <w:proofErr w:type="gramStart"/>
            <w:r>
              <w:rPr>
                <w:rFonts w:ascii="Arial" w:hAnsi="Arial" w:cs="Arial"/>
                <w:sz w:val="20"/>
                <w:szCs w:val="20"/>
              </w:rPr>
              <w:t>footpaths</w:t>
            </w:r>
            <w:proofErr w:type="gramEnd"/>
            <w:r>
              <w:rPr>
                <w:rFonts w:ascii="Arial" w:hAnsi="Arial" w:cs="Arial"/>
                <w:sz w:val="20"/>
                <w:szCs w:val="20"/>
              </w:rPr>
              <w:t xml:space="preserve"> and bridleways – Cllr John Baldwin</w:t>
            </w:r>
          </w:p>
          <w:p w14:paraId="678A1690" w14:textId="77777777" w:rsidR="008D7496" w:rsidRDefault="008D7496" w:rsidP="008D7496">
            <w:pPr>
              <w:pStyle w:val="ListParagraph"/>
              <w:numPr>
                <w:ilvl w:val="0"/>
                <w:numId w:val="1"/>
              </w:numPr>
              <w:spacing w:after="120" w:line="240" w:lineRule="auto"/>
              <w:rPr>
                <w:rFonts w:ascii="Arial" w:hAnsi="Arial" w:cs="Arial"/>
                <w:sz w:val="20"/>
                <w:szCs w:val="20"/>
              </w:rPr>
            </w:pPr>
            <w:r>
              <w:rPr>
                <w:rFonts w:ascii="Arial" w:hAnsi="Arial" w:cs="Arial"/>
                <w:sz w:val="20"/>
                <w:szCs w:val="20"/>
              </w:rPr>
              <w:t>Brindle Community Hall Trustees – Cllr Darren Cranshaw</w:t>
            </w:r>
          </w:p>
          <w:p w14:paraId="6B180E13" w14:textId="77777777" w:rsidR="008D7496" w:rsidRDefault="008D7496" w:rsidP="008D7496">
            <w:pPr>
              <w:pStyle w:val="ListParagraph"/>
              <w:numPr>
                <w:ilvl w:val="0"/>
                <w:numId w:val="1"/>
              </w:numPr>
              <w:spacing w:after="120" w:line="240" w:lineRule="auto"/>
              <w:rPr>
                <w:rFonts w:ascii="Arial" w:hAnsi="Arial" w:cs="Arial"/>
                <w:sz w:val="20"/>
                <w:szCs w:val="20"/>
              </w:rPr>
            </w:pPr>
            <w:r>
              <w:rPr>
                <w:rFonts w:ascii="Arial" w:hAnsi="Arial" w:cs="Arial"/>
                <w:sz w:val="20"/>
                <w:szCs w:val="20"/>
              </w:rPr>
              <w:t>Chorley Liaison Committee – Cllr Darren Cranshaw</w:t>
            </w:r>
          </w:p>
          <w:p w14:paraId="64A562BF" w14:textId="60E1D042" w:rsidR="008D7496" w:rsidRPr="008D7496" w:rsidRDefault="008D7496" w:rsidP="008D7496">
            <w:pPr>
              <w:pStyle w:val="ListParagraph"/>
              <w:numPr>
                <w:ilvl w:val="0"/>
                <w:numId w:val="1"/>
              </w:numPr>
              <w:spacing w:after="120" w:line="240" w:lineRule="auto"/>
              <w:rPr>
                <w:rFonts w:ascii="Arial" w:hAnsi="Arial" w:cs="Arial"/>
                <w:sz w:val="20"/>
                <w:szCs w:val="20"/>
              </w:rPr>
            </w:pPr>
            <w:r>
              <w:rPr>
                <w:rFonts w:ascii="Arial" w:hAnsi="Arial" w:cs="Arial"/>
                <w:sz w:val="20"/>
                <w:szCs w:val="20"/>
              </w:rPr>
              <w:t>Website Management – Mrs Katherine Milnes</w:t>
            </w:r>
          </w:p>
        </w:tc>
        <w:tc>
          <w:tcPr>
            <w:tcW w:w="267" w:type="dxa"/>
            <w:tcMar>
              <w:top w:w="85" w:type="dxa"/>
              <w:left w:w="85" w:type="dxa"/>
              <w:bottom w:w="85" w:type="dxa"/>
              <w:right w:w="85" w:type="dxa"/>
            </w:tcMar>
          </w:tcPr>
          <w:p w14:paraId="37CA29EE" w14:textId="77777777" w:rsidR="008D7496" w:rsidRDefault="008D7496" w:rsidP="00A77778">
            <w:pPr>
              <w:spacing w:after="120" w:line="240" w:lineRule="auto"/>
              <w:rPr>
                <w:rFonts w:ascii="Arial" w:hAnsi="Arial" w:cs="Arial"/>
                <w:sz w:val="18"/>
                <w:szCs w:val="18"/>
              </w:rPr>
            </w:pPr>
          </w:p>
        </w:tc>
      </w:tr>
      <w:tr w:rsidR="008D7496" w14:paraId="04D2BA90" w14:textId="77777777" w:rsidTr="00A77778">
        <w:tc>
          <w:tcPr>
            <w:tcW w:w="1134" w:type="dxa"/>
            <w:tcMar>
              <w:top w:w="85" w:type="dxa"/>
              <w:left w:w="85" w:type="dxa"/>
              <w:bottom w:w="85" w:type="dxa"/>
              <w:right w:w="85" w:type="dxa"/>
            </w:tcMar>
          </w:tcPr>
          <w:p w14:paraId="68EBE863" w14:textId="234BE242" w:rsidR="008D7496" w:rsidRDefault="008D7496" w:rsidP="00A77778">
            <w:pPr>
              <w:spacing w:after="120" w:line="240" w:lineRule="auto"/>
              <w:jc w:val="right"/>
              <w:rPr>
                <w:rFonts w:ascii="Arial" w:hAnsi="Arial" w:cs="Arial"/>
                <w:sz w:val="20"/>
                <w:szCs w:val="20"/>
              </w:rPr>
            </w:pPr>
            <w:r>
              <w:rPr>
                <w:rFonts w:ascii="Arial" w:hAnsi="Arial" w:cs="Arial"/>
                <w:sz w:val="20"/>
                <w:szCs w:val="20"/>
              </w:rPr>
              <w:t>9</w:t>
            </w:r>
          </w:p>
        </w:tc>
        <w:tc>
          <w:tcPr>
            <w:tcW w:w="9878" w:type="dxa"/>
            <w:gridSpan w:val="4"/>
            <w:tcMar>
              <w:top w:w="85" w:type="dxa"/>
              <w:left w:w="85" w:type="dxa"/>
              <w:bottom w:w="85" w:type="dxa"/>
              <w:right w:w="85" w:type="dxa"/>
            </w:tcMar>
          </w:tcPr>
          <w:p w14:paraId="3D3F037E" w14:textId="40A2E013" w:rsidR="008D7496" w:rsidRPr="008D7496" w:rsidRDefault="008D7496" w:rsidP="00A77778">
            <w:pPr>
              <w:spacing w:after="120" w:line="240" w:lineRule="auto"/>
              <w:rPr>
                <w:rFonts w:ascii="Arial" w:hAnsi="Arial" w:cs="Arial"/>
                <w:sz w:val="20"/>
                <w:szCs w:val="20"/>
                <w:u w:val="single"/>
              </w:rPr>
            </w:pPr>
            <w:r>
              <w:rPr>
                <w:rFonts w:ascii="Arial" w:hAnsi="Arial" w:cs="Arial"/>
                <w:sz w:val="20"/>
                <w:szCs w:val="20"/>
                <w:u w:val="single"/>
              </w:rPr>
              <w:t xml:space="preserve">Appointment of Responsible Financial Officer </w:t>
            </w:r>
          </w:p>
        </w:tc>
        <w:tc>
          <w:tcPr>
            <w:tcW w:w="267" w:type="dxa"/>
            <w:tcMar>
              <w:top w:w="85" w:type="dxa"/>
              <w:left w:w="85" w:type="dxa"/>
              <w:bottom w:w="85" w:type="dxa"/>
              <w:right w:w="85" w:type="dxa"/>
            </w:tcMar>
          </w:tcPr>
          <w:p w14:paraId="3575D755" w14:textId="77777777" w:rsidR="008D7496" w:rsidRDefault="008D7496" w:rsidP="00A77778">
            <w:pPr>
              <w:spacing w:after="120" w:line="240" w:lineRule="auto"/>
              <w:rPr>
                <w:rFonts w:ascii="Arial" w:hAnsi="Arial" w:cs="Arial"/>
                <w:sz w:val="18"/>
                <w:szCs w:val="18"/>
              </w:rPr>
            </w:pPr>
          </w:p>
        </w:tc>
      </w:tr>
      <w:tr w:rsidR="008D7496" w14:paraId="3268DFBE" w14:textId="77777777" w:rsidTr="00A77778">
        <w:tc>
          <w:tcPr>
            <w:tcW w:w="1134" w:type="dxa"/>
            <w:tcMar>
              <w:top w:w="85" w:type="dxa"/>
              <w:left w:w="85" w:type="dxa"/>
              <w:bottom w:w="85" w:type="dxa"/>
              <w:right w:w="85" w:type="dxa"/>
            </w:tcMar>
          </w:tcPr>
          <w:p w14:paraId="1468F031" w14:textId="77777777" w:rsidR="008D7496" w:rsidRDefault="008D7496" w:rsidP="00A77778">
            <w:pPr>
              <w:spacing w:after="120" w:line="240" w:lineRule="auto"/>
              <w:jc w:val="right"/>
              <w:rPr>
                <w:rFonts w:ascii="Arial" w:hAnsi="Arial" w:cs="Arial"/>
                <w:sz w:val="20"/>
                <w:szCs w:val="20"/>
              </w:rPr>
            </w:pPr>
          </w:p>
        </w:tc>
        <w:tc>
          <w:tcPr>
            <w:tcW w:w="9878" w:type="dxa"/>
            <w:gridSpan w:val="4"/>
            <w:tcMar>
              <w:top w:w="85" w:type="dxa"/>
              <w:left w:w="85" w:type="dxa"/>
              <w:bottom w:w="85" w:type="dxa"/>
              <w:right w:w="85" w:type="dxa"/>
            </w:tcMar>
          </w:tcPr>
          <w:p w14:paraId="18D3324A" w14:textId="1808F633" w:rsidR="008D7496" w:rsidRPr="008D7496" w:rsidRDefault="008D7496" w:rsidP="00A77778">
            <w:pPr>
              <w:spacing w:after="120" w:line="240" w:lineRule="auto"/>
              <w:rPr>
                <w:rFonts w:ascii="Arial" w:hAnsi="Arial" w:cs="Arial"/>
                <w:sz w:val="20"/>
                <w:szCs w:val="20"/>
              </w:rPr>
            </w:pPr>
            <w:r>
              <w:rPr>
                <w:rFonts w:ascii="Arial" w:hAnsi="Arial" w:cs="Arial"/>
                <w:sz w:val="20"/>
                <w:szCs w:val="20"/>
              </w:rPr>
              <w:t xml:space="preserve">Mrs Katherine Milnes </w:t>
            </w:r>
            <w:r w:rsidR="00874511">
              <w:rPr>
                <w:rFonts w:ascii="Arial" w:hAnsi="Arial" w:cs="Arial"/>
                <w:sz w:val="20"/>
                <w:szCs w:val="20"/>
              </w:rPr>
              <w:t>wa</w:t>
            </w:r>
            <w:r>
              <w:rPr>
                <w:rFonts w:ascii="Arial" w:hAnsi="Arial" w:cs="Arial"/>
                <w:sz w:val="20"/>
                <w:szCs w:val="20"/>
              </w:rPr>
              <w:t>s appointed the Responsible Financial Officer,</w:t>
            </w:r>
          </w:p>
        </w:tc>
        <w:tc>
          <w:tcPr>
            <w:tcW w:w="267" w:type="dxa"/>
            <w:tcMar>
              <w:top w:w="85" w:type="dxa"/>
              <w:left w:w="85" w:type="dxa"/>
              <w:bottom w:w="85" w:type="dxa"/>
              <w:right w:w="85" w:type="dxa"/>
            </w:tcMar>
          </w:tcPr>
          <w:p w14:paraId="793CF3FB" w14:textId="77777777" w:rsidR="008D7496" w:rsidRDefault="008D7496" w:rsidP="00A77778">
            <w:pPr>
              <w:spacing w:after="120" w:line="240" w:lineRule="auto"/>
              <w:rPr>
                <w:rFonts w:ascii="Arial" w:hAnsi="Arial" w:cs="Arial"/>
                <w:sz w:val="18"/>
                <w:szCs w:val="18"/>
              </w:rPr>
            </w:pPr>
          </w:p>
        </w:tc>
      </w:tr>
      <w:tr w:rsidR="008D7496" w14:paraId="7800810B" w14:textId="77777777" w:rsidTr="00A77778">
        <w:tc>
          <w:tcPr>
            <w:tcW w:w="1134" w:type="dxa"/>
            <w:tcMar>
              <w:top w:w="85" w:type="dxa"/>
              <w:left w:w="85" w:type="dxa"/>
              <w:bottom w:w="85" w:type="dxa"/>
              <w:right w:w="85" w:type="dxa"/>
            </w:tcMar>
          </w:tcPr>
          <w:p w14:paraId="004A57ED" w14:textId="6EB09B1B" w:rsidR="008D7496" w:rsidRDefault="008D7496" w:rsidP="00A77778">
            <w:pPr>
              <w:spacing w:after="120" w:line="240" w:lineRule="auto"/>
              <w:jc w:val="right"/>
              <w:rPr>
                <w:rFonts w:ascii="Arial" w:hAnsi="Arial" w:cs="Arial"/>
                <w:sz w:val="20"/>
                <w:szCs w:val="20"/>
              </w:rPr>
            </w:pPr>
            <w:r>
              <w:rPr>
                <w:rFonts w:ascii="Arial" w:hAnsi="Arial" w:cs="Arial"/>
                <w:sz w:val="20"/>
                <w:szCs w:val="20"/>
              </w:rPr>
              <w:t>10</w:t>
            </w:r>
          </w:p>
        </w:tc>
        <w:tc>
          <w:tcPr>
            <w:tcW w:w="9878" w:type="dxa"/>
            <w:gridSpan w:val="4"/>
            <w:tcMar>
              <w:top w:w="85" w:type="dxa"/>
              <w:left w:w="85" w:type="dxa"/>
              <w:bottom w:w="85" w:type="dxa"/>
              <w:right w:w="85" w:type="dxa"/>
            </w:tcMar>
          </w:tcPr>
          <w:p w14:paraId="3F1BC131" w14:textId="75149FAC" w:rsidR="008D7496" w:rsidRPr="008D7496" w:rsidRDefault="008D7496" w:rsidP="00A77778">
            <w:pPr>
              <w:spacing w:after="120" w:line="240" w:lineRule="auto"/>
              <w:rPr>
                <w:rFonts w:ascii="Arial" w:hAnsi="Arial" w:cs="Arial"/>
                <w:sz w:val="20"/>
                <w:szCs w:val="20"/>
                <w:u w:val="single"/>
              </w:rPr>
            </w:pPr>
            <w:r>
              <w:rPr>
                <w:rFonts w:ascii="Arial" w:hAnsi="Arial" w:cs="Arial"/>
                <w:sz w:val="20"/>
                <w:szCs w:val="20"/>
                <w:u w:val="single"/>
              </w:rPr>
              <w:t>Financial Statement</w:t>
            </w:r>
          </w:p>
        </w:tc>
        <w:tc>
          <w:tcPr>
            <w:tcW w:w="267" w:type="dxa"/>
            <w:tcMar>
              <w:top w:w="85" w:type="dxa"/>
              <w:left w:w="85" w:type="dxa"/>
              <w:bottom w:w="85" w:type="dxa"/>
              <w:right w:w="85" w:type="dxa"/>
            </w:tcMar>
          </w:tcPr>
          <w:p w14:paraId="26CF4115" w14:textId="77777777" w:rsidR="008D7496" w:rsidRDefault="008D7496" w:rsidP="00A77778">
            <w:pPr>
              <w:spacing w:after="120" w:line="240" w:lineRule="auto"/>
              <w:rPr>
                <w:rFonts w:ascii="Arial" w:hAnsi="Arial" w:cs="Arial"/>
                <w:sz w:val="18"/>
                <w:szCs w:val="18"/>
              </w:rPr>
            </w:pPr>
          </w:p>
        </w:tc>
      </w:tr>
      <w:tr w:rsidR="00855EC2" w14:paraId="1FA038B0" w14:textId="77777777" w:rsidTr="00A77778">
        <w:tc>
          <w:tcPr>
            <w:tcW w:w="1134" w:type="dxa"/>
            <w:tcMar>
              <w:top w:w="85" w:type="dxa"/>
              <w:left w:w="85" w:type="dxa"/>
              <w:bottom w:w="85" w:type="dxa"/>
              <w:right w:w="85" w:type="dxa"/>
            </w:tcMar>
          </w:tcPr>
          <w:p w14:paraId="09E74A05" w14:textId="77777777" w:rsidR="00855EC2" w:rsidRDefault="00855EC2" w:rsidP="00A77778">
            <w:pPr>
              <w:spacing w:after="120" w:line="240" w:lineRule="auto"/>
              <w:jc w:val="right"/>
              <w:rPr>
                <w:rFonts w:ascii="Arial" w:hAnsi="Arial" w:cs="Arial"/>
                <w:sz w:val="20"/>
                <w:szCs w:val="20"/>
              </w:rPr>
            </w:pPr>
          </w:p>
        </w:tc>
        <w:tc>
          <w:tcPr>
            <w:tcW w:w="9878" w:type="dxa"/>
            <w:gridSpan w:val="4"/>
            <w:tcMar>
              <w:top w:w="85" w:type="dxa"/>
              <w:left w:w="85" w:type="dxa"/>
              <w:bottom w:w="85" w:type="dxa"/>
              <w:right w:w="85" w:type="dxa"/>
            </w:tcMar>
          </w:tcPr>
          <w:tbl>
            <w:tblPr>
              <w:tblStyle w:val="TableGrid"/>
              <w:tblW w:w="0" w:type="auto"/>
              <w:tblInd w:w="0" w:type="dxa"/>
              <w:tblLook w:val="04A0" w:firstRow="1" w:lastRow="0" w:firstColumn="1" w:lastColumn="0" w:noHBand="0" w:noVBand="1"/>
            </w:tblPr>
            <w:tblGrid>
              <w:gridCol w:w="1843"/>
              <w:gridCol w:w="1709"/>
              <w:gridCol w:w="1554"/>
              <w:gridCol w:w="1555"/>
              <w:gridCol w:w="1261"/>
            </w:tblGrid>
            <w:tr w:rsidR="00855EC2" w:rsidRPr="006D7BD8" w14:paraId="32D84046" w14:textId="77777777" w:rsidTr="00A77778">
              <w:tc>
                <w:tcPr>
                  <w:tcW w:w="1843" w:type="dxa"/>
                </w:tcPr>
                <w:p w14:paraId="72D7C7B2" w14:textId="77777777" w:rsidR="00855EC2" w:rsidRDefault="00855EC2" w:rsidP="00855EC2">
                  <w:pPr>
                    <w:rPr>
                      <w:rFonts w:ascii="Arial" w:hAnsi="Arial" w:cs="Arial"/>
                      <w:sz w:val="20"/>
                      <w:szCs w:val="20"/>
                    </w:rPr>
                  </w:pPr>
                </w:p>
                <w:p w14:paraId="60AB7EE5" w14:textId="77777777" w:rsidR="00855EC2" w:rsidRPr="006D7BD8" w:rsidRDefault="00855EC2" w:rsidP="00855EC2">
                  <w:pPr>
                    <w:rPr>
                      <w:rFonts w:ascii="Arial" w:hAnsi="Arial" w:cs="Arial"/>
                      <w:sz w:val="20"/>
                      <w:szCs w:val="20"/>
                    </w:rPr>
                  </w:pPr>
                </w:p>
              </w:tc>
              <w:tc>
                <w:tcPr>
                  <w:tcW w:w="1709" w:type="dxa"/>
                </w:tcPr>
                <w:p w14:paraId="2E2FF18E" w14:textId="77777777" w:rsidR="00855EC2" w:rsidRPr="006D7BD8" w:rsidRDefault="00855EC2" w:rsidP="00855EC2">
                  <w:pPr>
                    <w:rPr>
                      <w:rFonts w:ascii="Arial" w:hAnsi="Arial" w:cs="Arial"/>
                      <w:sz w:val="20"/>
                      <w:szCs w:val="20"/>
                    </w:rPr>
                  </w:pPr>
                  <w:r w:rsidRPr="006D7BD8">
                    <w:rPr>
                      <w:rFonts w:ascii="Arial" w:hAnsi="Arial" w:cs="Arial"/>
                      <w:sz w:val="20"/>
                      <w:szCs w:val="20"/>
                    </w:rPr>
                    <w:t>BOOK</w:t>
                  </w:r>
                </w:p>
              </w:tc>
              <w:tc>
                <w:tcPr>
                  <w:tcW w:w="1554" w:type="dxa"/>
                </w:tcPr>
                <w:p w14:paraId="0052B0AD" w14:textId="77777777" w:rsidR="00855EC2" w:rsidRPr="006D7BD8" w:rsidRDefault="00855EC2" w:rsidP="00855EC2">
                  <w:pPr>
                    <w:rPr>
                      <w:rFonts w:ascii="Arial" w:hAnsi="Arial" w:cs="Arial"/>
                      <w:sz w:val="20"/>
                      <w:szCs w:val="20"/>
                    </w:rPr>
                  </w:pPr>
                  <w:r w:rsidRPr="006D7BD8">
                    <w:rPr>
                      <w:rFonts w:ascii="Arial" w:hAnsi="Arial" w:cs="Arial"/>
                      <w:sz w:val="20"/>
                      <w:szCs w:val="20"/>
                    </w:rPr>
                    <w:t>PARISH ELEMENT</w:t>
                  </w:r>
                </w:p>
              </w:tc>
              <w:tc>
                <w:tcPr>
                  <w:tcW w:w="1555" w:type="dxa"/>
                </w:tcPr>
                <w:p w14:paraId="7F509963" w14:textId="77777777" w:rsidR="00855EC2" w:rsidRPr="006D7BD8" w:rsidRDefault="00855EC2" w:rsidP="00855EC2">
                  <w:pPr>
                    <w:rPr>
                      <w:rFonts w:ascii="Arial" w:hAnsi="Arial" w:cs="Arial"/>
                      <w:sz w:val="20"/>
                      <w:szCs w:val="20"/>
                    </w:rPr>
                  </w:pPr>
                  <w:r w:rsidRPr="006D7BD8">
                    <w:rPr>
                      <w:rFonts w:ascii="Arial" w:hAnsi="Arial" w:cs="Arial"/>
                      <w:sz w:val="20"/>
                      <w:szCs w:val="20"/>
                    </w:rPr>
                    <w:t xml:space="preserve"> CIL ELEMENT</w:t>
                  </w:r>
                </w:p>
              </w:tc>
              <w:tc>
                <w:tcPr>
                  <w:tcW w:w="1261" w:type="dxa"/>
                </w:tcPr>
                <w:p w14:paraId="5219622D" w14:textId="77777777" w:rsidR="00855EC2" w:rsidRPr="006D7BD8" w:rsidRDefault="00855EC2" w:rsidP="00855EC2">
                  <w:pPr>
                    <w:rPr>
                      <w:rFonts w:ascii="Arial" w:hAnsi="Arial" w:cs="Arial"/>
                      <w:sz w:val="20"/>
                      <w:szCs w:val="20"/>
                    </w:rPr>
                  </w:pPr>
                  <w:r w:rsidRPr="006D7BD8">
                    <w:rPr>
                      <w:rFonts w:ascii="Arial" w:hAnsi="Arial" w:cs="Arial"/>
                      <w:sz w:val="20"/>
                      <w:szCs w:val="20"/>
                    </w:rPr>
                    <w:t>GRANT</w:t>
                  </w:r>
                </w:p>
              </w:tc>
            </w:tr>
            <w:tr w:rsidR="00855EC2" w:rsidRPr="006D7BD8" w14:paraId="01E40BFA" w14:textId="77777777" w:rsidTr="00A77778">
              <w:tc>
                <w:tcPr>
                  <w:tcW w:w="1843" w:type="dxa"/>
                </w:tcPr>
                <w:p w14:paraId="2D2694CC" w14:textId="77777777" w:rsidR="00855EC2" w:rsidRPr="006D7BD8" w:rsidRDefault="00855EC2" w:rsidP="00855EC2">
                  <w:pPr>
                    <w:rPr>
                      <w:rFonts w:ascii="Arial" w:hAnsi="Arial" w:cs="Arial"/>
                      <w:sz w:val="20"/>
                      <w:szCs w:val="20"/>
                    </w:rPr>
                  </w:pPr>
                  <w:r w:rsidRPr="006D7BD8">
                    <w:rPr>
                      <w:rFonts w:ascii="Arial" w:hAnsi="Arial" w:cs="Arial"/>
                      <w:sz w:val="20"/>
                      <w:szCs w:val="20"/>
                    </w:rPr>
                    <w:t>Income</w:t>
                  </w:r>
                </w:p>
              </w:tc>
              <w:tc>
                <w:tcPr>
                  <w:tcW w:w="1709" w:type="dxa"/>
                </w:tcPr>
                <w:p w14:paraId="3C272802" w14:textId="77777777" w:rsidR="00855EC2" w:rsidRPr="006D7BD8" w:rsidRDefault="00855EC2" w:rsidP="00855EC2">
                  <w:pPr>
                    <w:rPr>
                      <w:rFonts w:ascii="Arial" w:hAnsi="Arial" w:cs="Arial"/>
                      <w:sz w:val="20"/>
                      <w:szCs w:val="20"/>
                    </w:rPr>
                  </w:pPr>
                  <w:r w:rsidRPr="006D7BD8">
                    <w:rPr>
                      <w:rFonts w:ascii="Arial" w:hAnsi="Arial" w:cs="Arial"/>
                      <w:sz w:val="20"/>
                      <w:szCs w:val="20"/>
                    </w:rPr>
                    <w:t>£17537.05</w:t>
                  </w:r>
                </w:p>
              </w:tc>
              <w:tc>
                <w:tcPr>
                  <w:tcW w:w="1554" w:type="dxa"/>
                </w:tcPr>
                <w:p w14:paraId="45369CA8" w14:textId="77777777" w:rsidR="00855EC2" w:rsidRPr="006D7BD8" w:rsidRDefault="00855EC2" w:rsidP="00855EC2">
                  <w:pPr>
                    <w:rPr>
                      <w:rFonts w:ascii="Arial" w:hAnsi="Arial" w:cs="Arial"/>
                      <w:sz w:val="20"/>
                      <w:szCs w:val="20"/>
                    </w:rPr>
                  </w:pPr>
                  <w:r w:rsidRPr="006D7BD8">
                    <w:rPr>
                      <w:rFonts w:ascii="Arial" w:hAnsi="Arial" w:cs="Arial"/>
                      <w:sz w:val="20"/>
                      <w:szCs w:val="20"/>
                    </w:rPr>
                    <w:t>£10050.46</w:t>
                  </w:r>
                </w:p>
              </w:tc>
              <w:tc>
                <w:tcPr>
                  <w:tcW w:w="1555" w:type="dxa"/>
                </w:tcPr>
                <w:p w14:paraId="5B24C141" w14:textId="77777777" w:rsidR="00855EC2" w:rsidRPr="006D7BD8" w:rsidRDefault="00855EC2" w:rsidP="00855EC2">
                  <w:pPr>
                    <w:rPr>
                      <w:rFonts w:ascii="Arial" w:hAnsi="Arial" w:cs="Arial"/>
                      <w:sz w:val="20"/>
                      <w:szCs w:val="20"/>
                    </w:rPr>
                  </w:pPr>
                  <w:r w:rsidRPr="006D7BD8">
                    <w:rPr>
                      <w:rFonts w:ascii="Arial" w:hAnsi="Arial" w:cs="Arial"/>
                      <w:sz w:val="20"/>
                      <w:szCs w:val="20"/>
                    </w:rPr>
                    <w:t>£6686.59</w:t>
                  </w:r>
                </w:p>
              </w:tc>
              <w:tc>
                <w:tcPr>
                  <w:tcW w:w="1261" w:type="dxa"/>
                </w:tcPr>
                <w:p w14:paraId="2C16CDDB" w14:textId="77777777" w:rsidR="00855EC2" w:rsidRPr="006D7BD8" w:rsidRDefault="00855EC2" w:rsidP="00855EC2">
                  <w:pPr>
                    <w:rPr>
                      <w:rFonts w:ascii="Arial" w:hAnsi="Arial" w:cs="Arial"/>
                      <w:sz w:val="20"/>
                      <w:szCs w:val="20"/>
                    </w:rPr>
                  </w:pPr>
                  <w:r w:rsidRPr="006D7BD8">
                    <w:rPr>
                      <w:rFonts w:ascii="Arial" w:hAnsi="Arial" w:cs="Arial"/>
                      <w:sz w:val="20"/>
                      <w:szCs w:val="20"/>
                    </w:rPr>
                    <w:t>£800.00</w:t>
                  </w:r>
                </w:p>
              </w:tc>
            </w:tr>
            <w:tr w:rsidR="00855EC2" w:rsidRPr="006D7BD8" w14:paraId="10095BFF" w14:textId="77777777" w:rsidTr="00A77778">
              <w:trPr>
                <w:trHeight w:val="70"/>
              </w:trPr>
              <w:tc>
                <w:tcPr>
                  <w:tcW w:w="1843" w:type="dxa"/>
                </w:tcPr>
                <w:p w14:paraId="24AC18E4" w14:textId="77777777" w:rsidR="00855EC2" w:rsidRPr="006D7BD8" w:rsidRDefault="00855EC2" w:rsidP="00855EC2">
                  <w:pPr>
                    <w:rPr>
                      <w:rFonts w:ascii="Arial" w:hAnsi="Arial" w:cs="Arial"/>
                      <w:sz w:val="20"/>
                      <w:szCs w:val="20"/>
                    </w:rPr>
                  </w:pPr>
                  <w:r w:rsidRPr="006D7BD8">
                    <w:rPr>
                      <w:rFonts w:ascii="Arial" w:hAnsi="Arial" w:cs="Arial"/>
                      <w:sz w:val="20"/>
                      <w:szCs w:val="20"/>
                    </w:rPr>
                    <w:t>Expenditure</w:t>
                  </w:r>
                </w:p>
              </w:tc>
              <w:tc>
                <w:tcPr>
                  <w:tcW w:w="1709" w:type="dxa"/>
                </w:tcPr>
                <w:p w14:paraId="7943969A" w14:textId="77777777" w:rsidR="00855EC2" w:rsidRPr="006D7BD8" w:rsidRDefault="00855EC2" w:rsidP="00855EC2">
                  <w:pPr>
                    <w:rPr>
                      <w:rFonts w:ascii="Arial" w:hAnsi="Arial" w:cs="Arial"/>
                      <w:sz w:val="20"/>
                      <w:szCs w:val="20"/>
                    </w:rPr>
                  </w:pPr>
                  <w:r w:rsidRPr="006D7BD8">
                    <w:rPr>
                      <w:rFonts w:ascii="Arial" w:hAnsi="Arial" w:cs="Arial"/>
                      <w:sz w:val="20"/>
                      <w:szCs w:val="20"/>
                    </w:rPr>
                    <w:t>£8529.67</w:t>
                  </w:r>
                </w:p>
              </w:tc>
              <w:tc>
                <w:tcPr>
                  <w:tcW w:w="1554" w:type="dxa"/>
                </w:tcPr>
                <w:p w14:paraId="30F5967F" w14:textId="77777777" w:rsidR="00855EC2" w:rsidRPr="006D7BD8" w:rsidRDefault="00855EC2" w:rsidP="00855EC2">
                  <w:pPr>
                    <w:rPr>
                      <w:rFonts w:ascii="Arial" w:hAnsi="Arial" w:cs="Arial"/>
                      <w:sz w:val="20"/>
                      <w:szCs w:val="20"/>
                    </w:rPr>
                  </w:pPr>
                  <w:r w:rsidRPr="006D7BD8">
                    <w:rPr>
                      <w:rFonts w:ascii="Arial" w:hAnsi="Arial" w:cs="Arial"/>
                      <w:sz w:val="20"/>
                      <w:szCs w:val="20"/>
                    </w:rPr>
                    <w:t>£8529.67</w:t>
                  </w:r>
                </w:p>
              </w:tc>
              <w:tc>
                <w:tcPr>
                  <w:tcW w:w="1555" w:type="dxa"/>
                </w:tcPr>
                <w:p w14:paraId="589B460D" w14:textId="77777777" w:rsidR="00855EC2" w:rsidRPr="006D7BD8" w:rsidRDefault="00855EC2" w:rsidP="00855EC2">
                  <w:pPr>
                    <w:rPr>
                      <w:rFonts w:ascii="Arial" w:hAnsi="Arial" w:cs="Arial"/>
                      <w:sz w:val="20"/>
                      <w:szCs w:val="20"/>
                    </w:rPr>
                  </w:pPr>
                  <w:r w:rsidRPr="006D7BD8">
                    <w:rPr>
                      <w:rFonts w:ascii="Arial" w:hAnsi="Arial" w:cs="Arial"/>
                      <w:sz w:val="20"/>
                      <w:szCs w:val="20"/>
                    </w:rPr>
                    <w:t>Nil</w:t>
                  </w:r>
                </w:p>
              </w:tc>
              <w:tc>
                <w:tcPr>
                  <w:tcW w:w="1261" w:type="dxa"/>
                </w:tcPr>
                <w:p w14:paraId="57DB383D" w14:textId="77777777" w:rsidR="00855EC2" w:rsidRPr="006D7BD8" w:rsidRDefault="00855EC2" w:rsidP="00855EC2">
                  <w:pPr>
                    <w:rPr>
                      <w:rFonts w:ascii="Arial" w:hAnsi="Arial" w:cs="Arial"/>
                      <w:sz w:val="20"/>
                      <w:szCs w:val="20"/>
                    </w:rPr>
                  </w:pPr>
                  <w:r w:rsidRPr="006D7BD8">
                    <w:rPr>
                      <w:rFonts w:ascii="Arial" w:hAnsi="Arial" w:cs="Arial"/>
                      <w:sz w:val="20"/>
                      <w:szCs w:val="20"/>
                    </w:rPr>
                    <w:t>Nil</w:t>
                  </w:r>
                </w:p>
              </w:tc>
            </w:tr>
            <w:tr w:rsidR="00855EC2" w:rsidRPr="006D7BD8" w14:paraId="77187A99" w14:textId="77777777" w:rsidTr="00A77778">
              <w:tc>
                <w:tcPr>
                  <w:tcW w:w="1843" w:type="dxa"/>
                </w:tcPr>
                <w:p w14:paraId="521B0553" w14:textId="77777777" w:rsidR="00855EC2" w:rsidRPr="006D7BD8" w:rsidRDefault="00855EC2" w:rsidP="00855EC2">
                  <w:pPr>
                    <w:rPr>
                      <w:rFonts w:ascii="Arial" w:hAnsi="Arial" w:cs="Arial"/>
                      <w:sz w:val="20"/>
                      <w:szCs w:val="20"/>
                    </w:rPr>
                  </w:pPr>
                  <w:r w:rsidRPr="006D7BD8">
                    <w:rPr>
                      <w:rFonts w:ascii="Arial" w:hAnsi="Arial" w:cs="Arial"/>
                      <w:sz w:val="20"/>
                      <w:szCs w:val="20"/>
                    </w:rPr>
                    <w:t>Total</w:t>
                  </w:r>
                </w:p>
              </w:tc>
              <w:tc>
                <w:tcPr>
                  <w:tcW w:w="1709" w:type="dxa"/>
                </w:tcPr>
                <w:p w14:paraId="71A82A20" w14:textId="77777777" w:rsidR="00855EC2" w:rsidRPr="006D7BD8" w:rsidRDefault="00855EC2" w:rsidP="00855EC2">
                  <w:pPr>
                    <w:rPr>
                      <w:rFonts w:ascii="Arial" w:hAnsi="Arial" w:cs="Arial"/>
                      <w:b/>
                      <w:bCs/>
                      <w:sz w:val="20"/>
                      <w:szCs w:val="20"/>
                    </w:rPr>
                  </w:pPr>
                  <w:r w:rsidRPr="006D7BD8">
                    <w:rPr>
                      <w:rFonts w:ascii="Arial" w:hAnsi="Arial" w:cs="Arial"/>
                      <w:b/>
                      <w:bCs/>
                      <w:sz w:val="20"/>
                      <w:szCs w:val="20"/>
                    </w:rPr>
                    <w:t>£9007.38</w:t>
                  </w:r>
                </w:p>
              </w:tc>
              <w:tc>
                <w:tcPr>
                  <w:tcW w:w="1554" w:type="dxa"/>
                </w:tcPr>
                <w:p w14:paraId="5B64F9D2" w14:textId="77777777" w:rsidR="00855EC2" w:rsidRPr="006D7BD8" w:rsidRDefault="00855EC2" w:rsidP="00855EC2">
                  <w:pPr>
                    <w:rPr>
                      <w:rFonts w:ascii="Arial" w:hAnsi="Arial" w:cs="Arial"/>
                      <w:sz w:val="20"/>
                      <w:szCs w:val="20"/>
                    </w:rPr>
                  </w:pPr>
                  <w:r w:rsidRPr="006D7BD8">
                    <w:rPr>
                      <w:rFonts w:ascii="Arial" w:hAnsi="Arial" w:cs="Arial"/>
                      <w:sz w:val="20"/>
                      <w:szCs w:val="20"/>
                    </w:rPr>
                    <w:t>£1520.79</w:t>
                  </w:r>
                </w:p>
              </w:tc>
              <w:tc>
                <w:tcPr>
                  <w:tcW w:w="1555" w:type="dxa"/>
                </w:tcPr>
                <w:p w14:paraId="4BD0D238" w14:textId="77777777" w:rsidR="00855EC2" w:rsidRPr="006D7BD8" w:rsidRDefault="00855EC2" w:rsidP="00855EC2">
                  <w:pPr>
                    <w:rPr>
                      <w:rFonts w:ascii="Arial" w:hAnsi="Arial" w:cs="Arial"/>
                      <w:sz w:val="20"/>
                      <w:szCs w:val="20"/>
                    </w:rPr>
                  </w:pPr>
                  <w:r w:rsidRPr="006D7BD8">
                    <w:rPr>
                      <w:rFonts w:ascii="Arial" w:hAnsi="Arial" w:cs="Arial"/>
                      <w:sz w:val="20"/>
                      <w:szCs w:val="20"/>
                    </w:rPr>
                    <w:t>£6686.59</w:t>
                  </w:r>
                </w:p>
              </w:tc>
              <w:tc>
                <w:tcPr>
                  <w:tcW w:w="1261" w:type="dxa"/>
                </w:tcPr>
                <w:p w14:paraId="251D7B86" w14:textId="77777777" w:rsidR="00855EC2" w:rsidRPr="006D7BD8" w:rsidRDefault="00855EC2" w:rsidP="00855EC2">
                  <w:pPr>
                    <w:rPr>
                      <w:rFonts w:ascii="Arial" w:hAnsi="Arial" w:cs="Arial"/>
                      <w:sz w:val="20"/>
                      <w:szCs w:val="20"/>
                    </w:rPr>
                  </w:pPr>
                  <w:r w:rsidRPr="006D7BD8">
                    <w:rPr>
                      <w:rFonts w:ascii="Arial" w:hAnsi="Arial" w:cs="Arial"/>
                      <w:sz w:val="20"/>
                      <w:szCs w:val="20"/>
                    </w:rPr>
                    <w:t>£800.00</w:t>
                  </w:r>
                </w:p>
              </w:tc>
            </w:tr>
          </w:tbl>
          <w:p w14:paraId="72AED013" w14:textId="77777777" w:rsidR="00855EC2" w:rsidRDefault="00855EC2" w:rsidP="00A77778">
            <w:pPr>
              <w:spacing w:after="120" w:line="240" w:lineRule="auto"/>
              <w:rPr>
                <w:rFonts w:ascii="Arial" w:hAnsi="Arial" w:cs="Arial"/>
                <w:sz w:val="20"/>
                <w:szCs w:val="20"/>
                <w:u w:val="single"/>
              </w:rPr>
            </w:pPr>
          </w:p>
          <w:p w14:paraId="090F5B84" w14:textId="5B4FAA74" w:rsidR="00855EC2" w:rsidRPr="00855EC2" w:rsidRDefault="00855EC2" w:rsidP="00855EC2">
            <w:pPr>
              <w:spacing w:after="120" w:line="240" w:lineRule="auto"/>
              <w:ind w:left="720" w:hanging="720"/>
              <w:rPr>
                <w:rFonts w:ascii="Arial" w:hAnsi="Arial" w:cs="Arial"/>
                <w:sz w:val="20"/>
                <w:szCs w:val="20"/>
              </w:rPr>
            </w:pPr>
            <w:r>
              <w:rPr>
                <w:rFonts w:ascii="Arial" w:hAnsi="Arial" w:cs="Arial"/>
                <w:sz w:val="20"/>
                <w:szCs w:val="20"/>
              </w:rPr>
              <w:t xml:space="preserve">The figures above are as </w:t>
            </w:r>
            <w:proofErr w:type="gramStart"/>
            <w:r>
              <w:rPr>
                <w:rFonts w:ascii="Arial" w:hAnsi="Arial" w:cs="Arial"/>
                <w:sz w:val="20"/>
                <w:szCs w:val="20"/>
              </w:rPr>
              <w:t>at</w:t>
            </w:r>
            <w:proofErr w:type="gramEnd"/>
            <w:r>
              <w:rPr>
                <w:rFonts w:ascii="Arial" w:hAnsi="Arial" w:cs="Arial"/>
                <w:sz w:val="20"/>
                <w:szCs w:val="20"/>
              </w:rPr>
              <w:t xml:space="preserve"> 31 March 2024.</w:t>
            </w:r>
          </w:p>
        </w:tc>
        <w:tc>
          <w:tcPr>
            <w:tcW w:w="267" w:type="dxa"/>
            <w:tcMar>
              <w:top w:w="85" w:type="dxa"/>
              <w:left w:w="85" w:type="dxa"/>
              <w:bottom w:w="85" w:type="dxa"/>
              <w:right w:w="85" w:type="dxa"/>
            </w:tcMar>
          </w:tcPr>
          <w:p w14:paraId="2D36852F" w14:textId="77777777" w:rsidR="00855EC2" w:rsidRDefault="00855EC2" w:rsidP="00A77778">
            <w:pPr>
              <w:spacing w:after="120" w:line="240" w:lineRule="auto"/>
              <w:rPr>
                <w:rFonts w:ascii="Arial" w:hAnsi="Arial" w:cs="Arial"/>
                <w:sz w:val="18"/>
                <w:szCs w:val="18"/>
              </w:rPr>
            </w:pPr>
          </w:p>
        </w:tc>
      </w:tr>
      <w:tr w:rsidR="00874511" w14:paraId="0EDDFC85" w14:textId="77777777" w:rsidTr="00A77778">
        <w:tc>
          <w:tcPr>
            <w:tcW w:w="1134" w:type="dxa"/>
            <w:tcMar>
              <w:top w:w="85" w:type="dxa"/>
              <w:left w:w="85" w:type="dxa"/>
              <w:bottom w:w="85" w:type="dxa"/>
              <w:right w:w="85" w:type="dxa"/>
            </w:tcMar>
          </w:tcPr>
          <w:p w14:paraId="4D1554A7" w14:textId="629E66C5" w:rsidR="00874511" w:rsidRDefault="00874511" w:rsidP="00A77778">
            <w:pPr>
              <w:spacing w:after="120" w:line="240" w:lineRule="auto"/>
              <w:jc w:val="right"/>
              <w:rPr>
                <w:rFonts w:ascii="Arial" w:hAnsi="Arial" w:cs="Arial"/>
                <w:sz w:val="20"/>
                <w:szCs w:val="20"/>
              </w:rPr>
            </w:pPr>
            <w:r>
              <w:rPr>
                <w:rFonts w:ascii="Arial" w:hAnsi="Arial" w:cs="Arial"/>
                <w:sz w:val="20"/>
                <w:szCs w:val="20"/>
              </w:rPr>
              <w:t>11</w:t>
            </w:r>
          </w:p>
        </w:tc>
        <w:tc>
          <w:tcPr>
            <w:tcW w:w="9878" w:type="dxa"/>
            <w:gridSpan w:val="4"/>
            <w:tcMar>
              <w:top w:w="85" w:type="dxa"/>
              <w:left w:w="85" w:type="dxa"/>
              <w:bottom w:w="85" w:type="dxa"/>
              <w:right w:w="85" w:type="dxa"/>
            </w:tcMar>
          </w:tcPr>
          <w:p w14:paraId="465D77FD" w14:textId="2B665239" w:rsidR="00874511" w:rsidRPr="00874511" w:rsidRDefault="00874511" w:rsidP="00A77778">
            <w:pPr>
              <w:spacing w:after="120" w:line="240" w:lineRule="auto"/>
              <w:rPr>
                <w:rFonts w:ascii="Arial" w:hAnsi="Arial" w:cs="Arial"/>
                <w:sz w:val="20"/>
                <w:szCs w:val="20"/>
                <w:u w:val="single"/>
              </w:rPr>
            </w:pPr>
            <w:r>
              <w:rPr>
                <w:rFonts w:ascii="Arial" w:hAnsi="Arial" w:cs="Arial"/>
                <w:sz w:val="20"/>
                <w:szCs w:val="20"/>
                <w:u w:val="single"/>
              </w:rPr>
              <w:t>Appointment of Internal Auditor</w:t>
            </w:r>
          </w:p>
        </w:tc>
        <w:tc>
          <w:tcPr>
            <w:tcW w:w="267" w:type="dxa"/>
            <w:tcMar>
              <w:top w:w="85" w:type="dxa"/>
              <w:left w:w="85" w:type="dxa"/>
              <w:bottom w:w="85" w:type="dxa"/>
              <w:right w:w="85" w:type="dxa"/>
            </w:tcMar>
          </w:tcPr>
          <w:p w14:paraId="0AD0FF47" w14:textId="77777777" w:rsidR="00874511" w:rsidRDefault="00874511" w:rsidP="00A77778">
            <w:pPr>
              <w:spacing w:after="120" w:line="240" w:lineRule="auto"/>
              <w:rPr>
                <w:rFonts w:ascii="Arial" w:hAnsi="Arial" w:cs="Arial"/>
                <w:sz w:val="18"/>
                <w:szCs w:val="18"/>
              </w:rPr>
            </w:pPr>
          </w:p>
        </w:tc>
      </w:tr>
      <w:tr w:rsidR="00874511" w14:paraId="37CA6193" w14:textId="77777777" w:rsidTr="00A77778">
        <w:tc>
          <w:tcPr>
            <w:tcW w:w="1134" w:type="dxa"/>
            <w:tcMar>
              <w:top w:w="85" w:type="dxa"/>
              <w:left w:w="85" w:type="dxa"/>
              <w:bottom w:w="85" w:type="dxa"/>
              <w:right w:w="85" w:type="dxa"/>
            </w:tcMar>
          </w:tcPr>
          <w:p w14:paraId="03BA4848" w14:textId="77777777" w:rsidR="00874511" w:rsidRDefault="00874511" w:rsidP="00A77778">
            <w:pPr>
              <w:spacing w:after="120" w:line="240" w:lineRule="auto"/>
              <w:jc w:val="right"/>
              <w:rPr>
                <w:rFonts w:ascii="Arial" w:hAnsi="Arial" w:cs="Arial"/>
                <w:sz w:val="20"/>
                <w:szCs w:val="20"/>
              </w:rPr>
            </w:pPr>
          </w:p>
        </w:tc>
        <w:tc>
          <w:tcPr>
            <w:tcW w:w="9878" w:type="dxa"/>
            <w:gridSpan w:val="4"/>
            <w:tcMar>
              <w:top w:w="85" w:type="dxa"/>
              <w:left w:w="85" w:type="dxa"/>
              <w:bottom w:w="85" w:type="dxa"/>
              <w:right w:w="85" w:type="dxa"/>
            </w:tcMar>
          </w:tcPr>
          <w:p w14:paraId="1C73B19F" w14:textId="0C390F7A" w:rsidR="00874511" w:rsidRPr="00874511" w:rsidRDefault="00874511" w:rsidP="00A77778">
            <w:pPr>
              <w:spacing w:after="120" w:line="240" w:lineRule="auto"/>
              <w:rPr>
                <w:rFonts w:ascii="Arial" w:hAnsi="Arial" w:cs="Arial"/>
                <w:sz w:val="20"/>
                <w:szCs w:val="20"/>
              </w:rPr>
            </w:pPr>
            <w:r>
              <w:rPr>
                <w:rFonts w:ascii="Arial" w:hAnsi="Arial" w:cs="Arial"/>
                <w:sz w:val="20"/>
                <w:szCs w:val="20"/>
              </w:rPr>
              <w:t>Mr Trevor Greenwood was appointed the Internal Auditor.</w:t>
            </w:r>
          </w:p>
        </w:tc>
        <w:tc>
          <w:tcPr>
            <w:tcW w:w="267" w:type="dxa"/>
            <w:tcMar>
              <w:top w:w="85" w:type="dxa"/>
              <w:left w:w="85" w:type="dxa"/>
              <w:bottom w:w="85" w:type="dxa"/>
              <w:right w:w="85" w:type="dxa"/>
            </w:tcMar>
          </w:tcPr>
          <w:p w14:paraId="1D71F4D5" w14:textId="77777777" w:rsidR="00874511" w:rsidRDefault="00874511" w:rsidP="00A77778">
            <w:pPr>
              <w:spacing w:after="120" w:line="240" w:lineRule="auto"/>
              <w:rPr>
                <w:rFonts w:ascii="Arial" w:hAnsi="Arial" w:cs="Arial"/>
                <w:sz w:val="18"/>
                <w:szCs w:val="18"/>
              </w:rPr>
            </w:pPr>
          </w:p>
        </w:tc>
      </w:tr>
      <w:tr w:rsidR="00874511" w14:paraId="4DE6A3F8" w14:textId="77777777" w:rsidTr="00A77778">
        <w:tc>
          <w:tcPr>
            <w:tcW w:w="1134" w:type="dxa"/>
            <w:tcMar>
              <w:top w:w="85" w:type="dxa"/>
              <w:left w:w="85" w:type="dxa"/>
              <w:bottom w:w="85" w:type="dxa"/>
              <w:right w:w="85" w:type="dxa"/>
            </w:tcMar>
          </w:tcPr>
          <w:p w14:paraId="74C25A9D" w14:textId="0D4DA5E5" w:rsidR="00874511" w:rsidRDefault="00874511" w:rsidP="00A77778">
            <w:pPr>
              <w:spacing w:after="120" w:line="240" w:lineRule="auto"/>
              <w:jc w:val="right"/>
              <w:rPr>
                <w:rFonts w:ascii="Arial" w:hAnsi="Arial" w:cs="Arial"/>
                <w:sz w:val="20"/>
                <w:szCs w:val="20"/>
              </w:rPr>
            </w:pPr>
            <w:r>
              <w:rPr>
                <w:rFonts w:ascii="Arial" w:hAnsi="Arial" w:cs="Arial"/>
                <w:sz w:val="20"/>
                <w:szCs w:val="20"/>
              </w:rPr>
              <w:t>12</w:t>
            </w:r>
          </w:p>
        </w:tc>
        <w:tc>
          <w:tcPr>
            <w:tcW w:w="9878" w:type="dxa"/>
            <w:gridSpan w:val="4"/>
            <w:tcMar>
              <w:top w:w="85" w:type="dxa"/>
              <w:left w:w="85" w:type="dxa"/>
              <w:bottom w:w="85" w:type="dxa"/>
              <w:right w:w="85" w:type="dxa"/>
            </w:tcMar>
          </w:tcPr>
          <w:p w14:paraId="5F1B34DA" w14:textId="0E401FA3" w:rsidR="00874511" w:rsidRPr="00874511" w:rsidRDefault="00874511" w:rsidP="00A77778">
            <w:pPr>
              <w:spacing w:after="120" w:line="240" w:lineRule="auto"/>
              <w:rPr>
                <w:rFonts w:ascii="Arial" w:hAnsi="Arial" w:cs="Arial"/>
                <w:sz w:val="20"/>
                <w:szCs w:val="20"/>
                <w:u w:val="single"/>
              </w:rPr>
            </w:pPr>
            <w:r>
              <w:rPr>
                <w:rFonts w:ascii="Arial" w:hAnsi="Arial" w:cs="Arial"/>
                <w:sz w:val="20"/>
                <w:szCs w:val="20"/>
                <w:u w:val="single"/>
              </w:rPr>
              <w:t>Dates of Meetings</w:t>
            </w:r>
          </w:p>
        </w:tc>
        <w:tc>
          <w:tcPr>
            <w:tcW w:w="267" w:type="dxa"/>
            <w:tcMar>
              <w:top w:w="85" w:type="dxa"/>
              <w:left w:w="85" w:type="dxa"/>
              <w:bottom w:w="85" w:type="dxa"/>
              <w:right w:w="85" w:type="dxa"/>
            </w:tcMar>
          </w:tcPr>
          <w:p w14:paraId="31C78283" w14:textId="77777777" w:rsidR="00874511" w:rsidRDefault="00874511" w:rsidP="00A77778">
            <w:pPr>
              <w:spacing w:after="120" w:line="240" w:lineRule="auto"/>
              <w:rPr>
                <w:rFonts w:ascii="Arial" w:hAnsi="Arial" w:cs="Arial"/>
                <w:sz w:val="18"/>
                <w:szCs w:val="18"/>
              </w:rPr>
            </w:pPr>
          </w:p>
        </w:tc>
      </w:tr>
      <w:tr w:rsidR="00874511" w14:paraId="5CB62585" w14:textId="77777777" w:rsidTr="00A77778">
        <w:tc>
          <w:tcPr>
            <w:tcW w:w="1134" w:type="dxa"/>
            <w:tcMar>
              <w:top w:w="85" w:type="dxa"/>
              <w:left w:w="85" w:type="dxa"/>
              <w:bottom w:w="85" w:type="dxa"/>
              <w:right w:w="85" w:type="dxa"/>
            </w:tcMar>
          </w:tcPr>
          <w:p w14:paraId="56F0EC5C" w14:textId="77777777" w:rsidR="00874511" w:rsidRDefault="00874511" w:rsidP="00A77778">
            <w:pPr>
              <w:spacing w:after="120" w:line="240" w:lineRule="auto"/>
              <w:jc w:val="right"/>
              <w:rPr>
                <w:rFonts w:ascii="Arial" w:hAnsi="Arial" w:cs="Arial"/>
                <w:sz w:val="20"/>
                <w:szCs w:val="20"/>
              </w:rPr>
            </w:pPr>
          </w:p>
        </w:tc>
        <w:tc>
          <w:tcPr>
            <w:tcW w:w="9878" w:type="dxa"/>
            <w:gridSpan w:val="4"/>
            <w:tcMar>
              <w:top w:w="85" w:type="dxa"/>
              <w:left w:w="85" w:type="dxa"/>
              <w:bottom w:w="85" w:type="dxa"/>
              <w:right w:w="85" w:type="dxa"/>
            </w:tcMar>
          </w:tcPr>
          <w:p w14:paraId="37FD9C1F" w14:textId="77777777" w:rsidR="00874511" w:rsidRPr="00874511" w:rsidRDefault="00874511" w:rsidP="00874511">
            <w:pPr>
              <w:spacing w:after="120" w:line="240" w:lineRule="auto"/>
              <w:rPr>
                <w:rFonts w:ascii="Arial" w:hAnsi="Arial" w:cs="Arial"/>
                <w:sz w:val="20"/>
                <w:szCs w:val="20"/>
              </w:rPr>
            </w:pPr>
            <w:r w:rsidRPr="00874511">
              <w:rPr>
                <w:rFonts w:ascii="Arial" w:hAnsi="Arial" w:cs="Arial"/>
                <w:sz w:val="20"/>
                <w:szCs w:val="20"/>
              </w:rPr>
              <w:t>Dates agreed as follows:</w:t>
            </w:r>
          </w:p>
          <w:p w14:paraId="0D2315FC" w14:textId="77777777" w:rsidR="00874511" w:rsidRPr="00874511" w:rsidRDefault="00874511" w:rsidP="00874511">
            <w:pPr>
              <w:pStyle w:val="ydp1436ba77yiv3784050451msonormal"/>
              <w:numPr>
                <w:ilvl w:val="0"/>
                <w:numId w:val="2"/>
              </w:numPr>
              <w:rPr>
                <w:rFonts w:ascii="Arial" w:hAnsi="Arial" w:cs="Arial"/>
                <w:sz w:val="20"/>
                <w:szCs w:val="20"/>
              </w:rPr>
            </w:pPr>
            <w:r w:rsidRPr="00874511">
              <w:rPr>
                <w:rFonts w:ascii="Arial" w:hAnsi="Arial" w:cs="Arial"/>
                <w:sz w:val="20"/>
                <w:szCs w:val="20"/>
              </w:rPr>
              <w:t>13.05.2024</w:t>
            </w:r>
          </w:p>
          <w:p w14:paraId="160F291C" w14:textId="77777777" w:rsidR="00874511" w:rsidRPr="00874511" w:rsidRDefault="00874511" w:rsidP="00874511">
            <w:pPr>
              <w:pStyle w:val="ydp1436ba77yiv3784050451msonormal"/>
              <w:numPr>
                <w:ilvl w:val="0"/>
                <w:numId w:val="2"/>
              </w:numPr>
              <w:rPr>
                <w:rFonts w:ascii="Arial" w:hAnsi="Arial" w:cs="Arial"/>
                <w:sz w:val="20"/>
                <w:szCs w:val="20"/>
              </w:rPr>
            </w:pPr>
            <w:r w:rsidRPr="00874511">
              <w:rPr>
                <w:rFonts w:ascii="Arial" w:hAnsi="Arial" w:cs="Arial"/>
                <w:sz w:val="20"/>
                <w:szCs w:val="20"/>
              </w:rPr>
              <w:t>08.07.2024</w:t>
            </w:r>
          </w:p>
          <w:p w14:paraId="5EA8D25D" w14:textId="77777777" w:rsidR="00874511" w:rsidRPr="00874511" w:rsidRDefault="00874511" w:rsidP="00874511">
            <w:pPr>
              <w:pStyle w:val="ydp1436ba77yiv3784050451msonormal"/>
              <w:numPr>
                <w:ilvl w:val="0"/>
                <w:numId w:val="2"/>
              </w:numPr>
              <w:rPr>
                <w:rFonts w:ascii="Arial" w:hAnsi="Arial" w:cs="Arial"/>
                <w:sz w:val="20"/>
                <w:szCs w:val="20"/>
              </w:rPr>
            </w:pPr>
            <w:r w:rsidRPr="00874511">
              <w:rPr>
                <w:rFonts w:ascii="Arial" w:hAnsi="Arial" w:cs="Arial"/>
                <w:sz w:val="20"/>
                <w:szCs w:val="20"/>
              </w:rPr>
              <w:lastRenderedPageBreak/>
              <w:t>02.09.2024</w:t>
            </w:r>
          </w:p>
          <w:p w14:paraId="0D9B26A9" w14:textId="77777777" w:rsidR="00874511" w:rsidRPr="00874511" w:rsidRDefault="00874511" w:rsidP="00874511">
            <w:pPr>
              <w:pStyle w:val="ydp1436ba77yiv3784050451msonormal"/>
              <w:numPr>
                <w:ilvl w:val="0"/>
                <w:numId w:val="2"/>
              </w:numPr>
              <w:rPr>
                <w:rFonts w:ascii="Arial" w:hAnsi="Arial" w:cs="Arial"/>
                <w:sz w:val="20"/>
                <w:szCs w:val="20"/>
              </w:rPr>
            </w:pPr>
            <w:r w:rsidRPr="00874511">
              <w:rPr>
                <w:rFonts w:ascii="Arial" w:hAnsi="Arial" w:cs="Arial"/>
                <w:sz w:val="20"/>
                <w:szCs w:val="20"/>
              </w:rPr>
              <w:t>18.11.2024 – Gregson Lane Methodist Church</w:t>
            </w:r>
          </w:p>
          <w:p w14:paraId="1426D1F3" w14:textId="77777777" w:rsidR="00874511" w:rsidRPr="00874511" w:rsidRDefault="00874511" w:rsidP="00874511">
            <w:pPr>
              <w:pStyle w:val="ydp1436ba77yiv3784050451msonormal"/>
              <w:numPr>
                <w:ilvl w:val="0"/>
                <w:numId w:val="2"/>
              </w:numPr>
              <w:rPr>
                <w:rFonts w:ascii="Arial" w:hAnsi="Arial" w:cs="Arial"/>
                <w:sz w:val="20"/>
                <w:szCs w:val="20"/>
              </w:rPr>
            </w:pPr>
            <w:r w:rsidRPr="00874511">
              <w:rPr>
                <w:rFonts w:ascii="Arial" w:hAnsi="Arial" w:cs="Arial"/>
                <w:sz w:val="20"/>
                <w:szCs w:val="20"/>
              </w:rPr>
              <w:t>13.01.2025</w:t>
            </w:r>
          </w:p>
          <w:p w14:paraId="305125BB" w14:textId="77777777" w:rsidR="00874511" w:rsidRPr="00874511" w:rsidRDefault="00874511" w:rsidP="00874511">
            <w:pPr>
              <w:pStyle w:val="ydp1436ba77yiv3784050451msonormal"/>
              <w:numPr>
                <w:ilvl w:val="0"/>
                <w:numId w:val="2"/>
              </w:numPr>
              <w:rPr>
                <w:rFonts w:ascii="Arial" w:hAnsi="Arial" w:cs="Arial"/>
                <w:sz w:val="20"/>
                <w:szCs w:val="20"/>
              </w:rPr>
            </w:pPr>
            <w:r w:rsidRPr="00874511">
              <w:rPr>
                <w:rFonts w:ascii="Arial" w:hAnsi="Arial" w:cs="Arial"/>
                <w:sz w:val="20"/>
                <w:szCs w:val="20"/>
              </w:rPr>
              <w:t xml:space="preserve">10.03.2025 – </w:t>
            </w:r>
            <w:proofErr w:type="gramStart"/>
            <w:r w:rsidRPr="00874511">
              <w:rPr>
                <w:rFonts w:ascii="Arial" w:hAnsi="Arial" w:cs="Arial"/>
                <w:sz w:val="20"/>
                <w:szCs w:val="20"/>
              </w:rPr>
              <w:t>Also</w:t>
            </w:r>
            <w:proofErr w:type="gramEnd"/>
            <w:r w:rsidRPr="00874511">
              <w:rPr>
                <w:rFonts w:ascii="Arial" w:hAnsi="Arial" w:cs="Arial"/>
                <w:sz w:val="20"/>
                <w:szCs w:val="20"/>
              </w:rPr>
              <w:t xml:space="preserve"> Annual Parish Meeting</w:t>
            </w:r>
          </w:p>
          <w:p w14:paraId="73A873CA" w14:textId="07CB94D1" w:rsidR="00874511" w:rsidRPr="00874511" w:rsidRDefault="00874511" w:rsidP="00874511">
            <w:pPr>
              <w:pStyle w:val="ydp1436ba77yiv3784050451msonormal"/>
              <w:numPr>
                <w:ilvl w:val="0"/>
                <w:numId w:val="2"/>
              </w:numPr>
              <w:rPr>
                <w:rFonts w:ascii="Arial" w:hAnsi="Arial" w:cs="Arial"/>
                <w:sz w:val="20"/>
                <w:szCs w:val="20"/>
              </w:rPr>
            </w:pPr>
            <w:r w:rsidRPr="00874511">
              <w:rPr>
                <w:rFonts w:ascii="Arial" w:hAnsi="Arial" w:cs="Arial"/>
                <w:sz w:val="20"/>
                <w:szCs w:val="20"/>
              </w:rPr>
              <w:t xml:space="preserve">12.05.2025 </w:t>
            </w:r>
            <w:proofErr w:type="gramStart"/>
            <w:r w:rsidRPr="00874511">
              <w:rPr>
                <w:rFonts w:ascii="Arial" w:hAnsi="Arial" w:cs="Arial"/>
                <w:sz w:val="20"/>
                <w:szCs w:val="20"/>
              </w:rPr>
              <w:t>-  Also</w:t>
            </w:r>
            <w:proofErr w:type="gramEnd"/>
            <w:r w:rsidRPr="00874511">
              <w:rPr>
                <w:rFonts w:ascii="Arial" w:hAnsi="Arial" w:cs="Arial"/>
                <w:sz w:val="20"/>
                <w:szCs w:val="20"/>
              </w:rPr>
              <w:t xml:space="preserve"> AG</w:t>
            </w:r>
            <w:r>
              <w:rPr>
                <w:rFonts w:ascii="Arial" w:hAnsi="Arial" w:cs="Arial"/>
                <w:sz w:val="20"/>
                <w:szCs w:val="20"/>
              </w:rPr>
              <w:t>M</w:t>
            </w:r>
          </w:p>
        </w:tc>
        <w:tc>
          <w:tcPr>
            <w:tcW w:w="267" w:type="dxa"/>
            <w:tcMar>
              <w:top w:w="85" w:type="dxa"/>
              <w:left w:w="85" w:type="dxa"/>
              <w:bottom w:w="85" w:type="dxa"/>
              <w:right w:w="85" w:type="dxa"/>
            </w:tcMar>
          </w:tcPr>
          <w:p w14:paraId="206EFB94" w14:textId="77777777" w:rsidR="00874511" w:rsidRDefault="00874511" w:rsidP="00A77778">
            <w:pPr>
              <w:spacing w:after="120" w:line="240" w:lineRule="auto"/>
              <w:rPr>
                <w:rFonts w:ascii="Arial" w:hAnsi="Arial" w:cs="Arial"/>
                <w:sz w:val="18"/>
                <w:szCs w:val="18"/>
              </w:rPr>
            </w:pPr>
          </w:p>
        </w:tc>
      </w:tr>
      <w:tr w:rsidR="00874511" w14:paraId="71788B76" w14:textId="77777777" w:rsidTr="00A77778">
        <w:tc>
          <w:tcPr>
            <w:tcW w:w="1134" w:type="dxa"/>
            <w:tcMar>
              <w:top w:w="85" w:type="dxa"/>
              <w:left w:w="85" w:type="dxa"/>
              <w:bottom w:w="85" w:type="dxa"/>
              <w:right w:w="85" w:type="dxa"/>
            </w:tcMar>
          </w:tcPr>
          <w:p w14:paraId="29681755" w14:textId="4BB8B9A3" w:rsidR="00874511" w:rsidRDefault="00874511" w:rsidP="00A77778">
            <w:pPr>
              <w:spacing w:after="120" w:line="240" w:lineRule="auto"/>
              <w:jc w:val="right"/>
              <w:rPr>
                <w:rFonts w:ascii="Arial" w:hAnsi="Arial" w:cs="Arial"/>
                <w:sz w:val="20"/>
                <w:szCs w:val="20"/>
              </w:rPr>
            </w:pPr>
            <w:r>
              <w:rPr>
                <w:rFonts w:ascii="Arial" w:hAnsi="Arial" w:cs="Arial"/>
                <w:sz w:val="20"/>
                <w:szCs w:val="20"/>
              </w:rPr>
              <w:t>13</w:t>
            </w:r>
          </w:p>
        </w:tc>
        <w:tc>
          <w:tcPr>
            <w:tcW w:w="9878" w:type="dxa"/>
            <w:gridSpan w:val="4"/>
            <w:tcMar>
              <w:top w:w="85" w:type="dxa"/>
              <w:left w:w="85" w:type="dxa"/>
              <w:bottom w:w="85" w:type="dxa"/>
              <w:right w:w="85" w:type="dxa"/>
            </w:tcMar>
          </w:tcPr>
          <w:p w14:paraId="1953E8BB" w14:textId="7A11BAB9" w:rsidR="00874511" w:rsidRPr="00874511" w:rsidRDefault="00874511" w:rsidP="00874511">
            <w:pPr>
              <w:spacing w:after="120" w:line="240" w:lineRule="auto"/>
              <w:rPr>
                <w:rFonts w:ascii="Arial" w:hAnsi="Arial" w:cs="Arial"/>
                <w:sz w:val="20"/>
                <w:szCs w:val="20"/>
                <w:u w:val="single"/>
              </w:rPr>
            </w:pPr>
            <w:r>
              <w:rPr>
                <w:rFonts w:ascii="Arial" w:hAnsi="Arial" w:cs="Arial"/>
                <w:sz w:val="20"/>
                <w:szCs w:val="20"/>
                <w:u w:val="single"/>
              </w:rPr>
              <w:t>AOB</w:t>
            </w:r>
          </w:p>
        </w:tc>
        <w:tc>
          <w:tcPr>
            <w:tcW w:w="267" w:type="dxa"/>
            <w:tcMar>
              <w:top w:w="85" w:type="dxa"/>
              <w:left w:w="85" w:type="dxa"/>
              <w:bottom w:w="85" w:type="dxa"/>
              <w:right w:w="85" w:type="dxa"/>
            </w:tcMar>
          </w:tcPr>
          <w:p w14:paraId="43140109" w14:textId="77777777" w:rsidR="00874511" w:rsidRDefault="00874511" w:rsidP="00A77778">
            <w:pPr>
              <w:spacing w:after="120" w:line="240" w:lineRule="auto"/>
              <w:rPr>
                <w:rFonts w:ascii="Arial" w:hAnsi="Arial" w:cs="Arial"/>
                <w:sz w:val="18"/>
                <w:szCs w:val="18"/>
              </w:rPr>
            </w:pPr>
          </w:p>
        </w:tc>
      </w:tr>
      <w:tr w:rsidR="00874511" w14:paraId="23BC04D7" w14:textId="77777777" w:rsidTr="00A77778">
        <w:tc>
          <w:tcPr>
            <w:tcW w:w="1134" w:type="dxa"/>
            <w:tcMar>
              <w:top w:w="85" w:type="dxa"/>
              <w:left w:w="85" w:type="dxa"/>
              <w:bottom w:w="85" w:type="dxa"/>
              <w:right w:w="85" w:type="dxa"/>
            </w:tcMar>
          </w:tcPr>
          <w:p w14:paraId="6CCC36C3" w14:textId="77777777" w:rsidR="00874511" w:rsidRDefault="00874511" w:rsidP="00A77778">
            <w:pPr>
              <w:spacing w:after="120" w:line="240" w:lineRule="auto"/>
              <w:jc w:val="right"/>
              <w:rPr>
                <w:rFonts w:ascii="Arial" w:hAnsi="Arial" w:cs="Arial"/>
                <w:sz w:val="20"/>
                <w:szCs w:val="20"/>
              </w:rPr>
            </w:pPr>
          </w:p>
        </w:tc>
        <w:tc>
          <w:tcPr>
            <w:tcW w:w="9878" w:type="dxa"/>
            <w:gridSpan w:val="4"/>
            <w:tcMar>
              <w:top w:w="85" w:type="dxa"/>
              <w:left w:w="85" w:type="dxa"/>
              <w:bottom w:w="85" w:type="dxa"/>
              <w:right w:w="85" w:type="dxa"/>
            </w:tcMar>
          </w:tcPr>
          <w:p w14:paraId="715DBC24" w14:textId="697145BE" w:rsidR="00874511" w:rsidRPr="00874511" w:rsidRDefault="00874511" w:rsidP="00874511">
            <w:pPr>
              <w:spacing w:after="120" w:line="240" w:lineRule="auto"/>
              <w:rPr>
                <w:rFonts w:ascii="Arial" w:hAnsi="Arial" w:cs="Arial"/>
                <w:sz w:val="20"/>
                <w:szCs w:val="20"/>
              </w:rPr>
            </w:pPr>
            <w:r>
              <w:rPr>
                <w:rFonts w:ascii="Arial" w:hAnsi="Arial" w:cs="Arial"/>
                <w:sz w:val="20"/>
                <w:szCs w:val="20"/>
              </w:rPr>
              <w:t>None</w:t>
            </w:r>
          </w:p>
        </w:tc>
        <w:tc>
          <w:tcPr>
            <w:tcW w:w="267" w:type="dxa"/>
            <w:tcMar>
              <w:top w:w="85" w:type="dxa"/>
              <w:left w:w="85" w:type="dxa"/>
              <w:bottom w:w="85" w:type="dxa"/>
              <w:right w:w="85" w:type="dxa"/>
            </w:tcMar>
          </w:tcPr>
          <w:p w14:paraId="3407A119" w14:textId="77777777" w:rsidR="00874511" w:rsidRDefault="00874511" w:rsidP="00A77778">
            <w:pPr>
              <w:spacing w:after="120" w:line="240" w:lineRule="auto"/>
              <w:rPr>
                <w:rFonts w:ascii="Arial" w:hAnsi="Arial" w:cs="Arial"/>
                <w:sz w:val="18"/>
                <w:szCs w:val="18"/>
              </w:rPr>
            </w:pPr>
          </w:p>
        </w:tc>
      </w:tr>
    </w:tbl>
    <w:p w14:paraId="0F133844" w14:textId="77777777" w:rsidR="00EE195A" w:rsidRDefault="00EE195A"/>
    <w:p w14:paraId="1348E53F" w14:textId="77777777" w:rsidR="008044C1" w:rsidRDefault="008044C1"/>
    <w:p w14:paraId="05AF083D" w14:textId="77777777" w:rsidR="00874511" w:rsidRDefault="00874511"/>
    <w:p w14:paraId="56AFC942" w14:textId="20EDFEEE" w:rsidR="00874511" w:rsidRPr="00874511" w:rsidRDefault="00874511">
      <w:pPr>
        <w:rPr>
          <w:rFonts w:ascii="Arial" w:hAnsi="Arial" w:cs="Arial"/>
          <w:sz w:val="20"/>
          <w:szCs w:val="20"/>
        </w:rPr>
      </w:pPr>
      <w:r w:rsidRPr="00874511">
        <w:rPr>
          <w:rFonts w:ascii="Arial" w:hAnsi="Arial" w:cs="Arial"/>
          <w:sz w:val="20"/>
          <w:szCs w:val="20"/>
        </w:rPr>
        <w:t>Signed…………………………………………………………………</w:t>
      </w:r>
    </w:p>
    <w:p w14:paraId="3F59CD2A" w14:textId="77777777" w:rsidR="00874511" w:rsidRPr="00874511" w:rsidRDefault="00874511">
      <w:pPr>
        <w:rPr>
          <w:rFonts w:ascii="Arial" w:hAnsi="Arial" w:cs="Arial"/>
          <w:sz w:val="20"/>
          <w:szCs w:val="20"/>
        </w:rPr>
      </w:pPr>
    </w:p>
    <w:p w14:paraId="44ABBEC6" w14:textId="168EE790" w:rsidR="00874511" w:rsidRPr="00874511" w:rsidRDefault="00874511">
      <w:pPr>
        <w:rPr>
          <w:rFonts w:ascii="Arial" w:hAnsi="Arial" w:cs="Arial"/>
          <w:sz w:val="20"/>
          <w:szCs w:val="20"/>
        </w:rPr>
      </w:pPr>
      <w:r w:rsidRPr="00874511">
        <w:rPr>
          <w:rFonts w:ascii="Arial" w:hAnsi="Arial" w:cs="Arial"/>
          <w:sz w:val="20"/>
          <w:szCs w:val="20"/>
        </w:rPr>
        <w:t>Dated………………………………………………………………….</w:t>
      </w:r>
    </w:p>
    <w:sectPr w:rsidR="00874511" w:rsidRPr="008745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CA21BF"/>
    <w:multiLevelType w:val="hybridMultilevel"/>
    <w:tmpl w:val="9C1C6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3F7409"/>
    <w:multiLevelType w:val="hybridMultilevel"/>
    <w:tmpl w:val="78420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4996655">
    <w:abstractNumId w:val="0"/>
  </w:num>
  <w:num w:numId="2" w16cid:durableId="1539854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693"/>
    <w:rsid w:val="00293693"/>
    <w:rsid w:val="0077722F"/>
    <w:rsid w:val="008044C1"/>
    <w:rsid w:val="00855EC2"/>
    <w:rsid w:val="00874511"/>
    <w:rsid w:val="008D7496"/>
    <w:rsid w:val="00D90A81"/>
    <w:rsid w:val="00E31CA3"/>
    <w:rsid w:val="00EE195A"/>
    <w:rsid w:val="00F47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9ED12"/>
  <w15:chartTrackingRefBased/>
  <w15:docId w15:val="{B71DB7AB-7CBA-449A-9670-08E062079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693"/>
    <w:pPr>
      <w:spacing w:line="256" w:lineRule="auto"/>
    </w:pPr>
  </w:style>
  <w:style w:type="paragraph" w:styleId="Heading1">
    <w:name w:val="heading 1"/>
    <w:basedOn w:val="Normal"/>
    <w:next w:val="Normal"/>
    <w:link w:val="Heading1Char"/>
    <w:uiPriority w:val="9"/>
    <w:qFormat/>
    <w:rsid w:val="00293693"/>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3693"/>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3693"/>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3693"/>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3693"/>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3693"/>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3693"/>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3693"/>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3693"/>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6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36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36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36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36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36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36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36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3693"/>
    <w:rPr>
      <w:rFonts w:eastAsiaTheme="majorEastAsia" w:cstheme="majorBidi"/>
      <w:color w:val="272727" w:themeColor="text1" w:themeTint="D8"/>
    </w:rPr>
  </w:style>
  <w:style w:type="paragraph" w:styleId="Title">
    <w:name w:val="Title"/>
    <w:basedOn w:val="Normal"/>
    <w:next w:val="Normal"/>
    <w:link w:val="TitleChar"/>
    <w:uiPriority w:val="10"/>
    <w:qFormat/>
    <w:rsid w:val="002936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6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3693"/>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36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3693"/>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293693"/>
    <w:rPr>
      <w:i/>
      <w:iCs/>
      <w:color w:val="404040" w:themeColor="text1" w:themeTint="BF"/>
    </w:rPr>
  </w:style>
  <w:style w:type="paragraph" w:styleId="ListParagraph">
    <w:name w:val="List Paragraph"/>
    <w:basedOn w:val="Normal"/>
    <w:uiPriority w:val="34"/>
    <w:qFormat/>
    <w:rsid w:val="00293693"/>
    <w:pPr>
      <w:spacing w:line="259" w:lineRule="auto"/>
      <w:ind w:left="720"/>
      <w:contextualSpacing/>
    </w:pPr>
  </w:style>
  <w:style w:type="character" w:styleId="IntenseEmphasis">
    <w:name w:val="Intense Emphasis"/>
    <w:basedOn w:val="DefaultParagraphFont"/>
    <w:uiPriority w:val="21"/>
    <w:qFormat/>
    <w:rsid w:val="00293693"/>
    <w:rPr>
      <w:i/>
      <w:iCs/>
      <w:color w:val="0F4761" w:themeColor="accent1" w:themeShade="BF"/>
    </w:rPr>
  </w:style>
  <w:style w:type="paragraph" w:styleId="IntenseQuote">
    <w:name w:val="Intense Quote"/>
    <w:basedOn w:val="Normal"/>
    <w:next w:val="Normal"/>
    <w:link w:val="IntenseQuoteChar"/>
    <w:uiPriority w:val="30"/>
    <w:qFormat/>
    <w:rsid w:val="0029369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3693"/>
    <w:rPr>
      <w:i/>
      <w:iCs/>
      <w:color w:val="0F4761" w:themeColor="accent1" w:themeShade="BF"/>
    </w:rPr>
  </w:style>
  <w:style w:type="character" w:styleId="IntenseReference">
    <w:name w:val="Intense Reference"/>
    <w:basedOn w:val="DefaultParagraphFont"/>
    <w:uiPriority w:val="32"/>
    <w:qFormat/>
    <w:rsid w:val="00293693"/>
    <w:rPr>
      <w:b/>
      <w:bCs/>
      <w:smallCaps/>
      <w:color w:val="0F4761" w:themeColor="accent1" w:themeShade="BF"/>
      <w:spacing w:val="5"/>
    </w:rPr>
  </w:style>
  <w:style w:type="table" w:styleId="TableGrid">
    <w:name w:val="Table Grid"/>
    <w:basedOn w:val="TableNormal"/>
    <w:uiPriority w:val="39"/>
    <w:rsid w:val="0029369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dp1436ba77yiv3784050451msonormal">
    <w:name w:val="ydp1436ba77yiv3784050451msonormal"/>
    <w:basedOn w:val="Normal"/>
    <w:rsid w:val="00874511"/>
    <w:pPr>
      <w:spacing w:before="100" w:beforeAutospacing="1" w:after="100" w:afterAutospacing="1"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Milnes</dc:creator>
  <cp:keywords/>
  <dc:description/>
  <cp:lastModifiedBy>Katherine Milnes</cp:lastModifiedBy>
  <cp:revision>2</cp:revision>
  <cp:lastPrinted>2024-05-25T12:21:00Z</cp:lastPrinted>
  <dcterms:created xsi:type="dcterms:W3CDTF">2024-05-25T11:16:00Z</dcterms:created>
  <dcterms:modified xsi:type="dcterms:W3CDTF">2024-05-25T12:24:00Z</dcterms:modified>
</cp:coreProperties>
</file>